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C3A72EB" w:rsidR="0006208C" w:rsidRPr="008D3322" w:rsidRDefault="00197BD2" w:rsidP="009E12F0">
      <w:pPr>
        <w:pStyle w:val="Title-p1"/>
        <w:rPr>
          <w14:ligatures w14:val="none"/>
        </w:rPr>
      </w:pPr>
      <w:r w:rsidRPr="008D3322">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CB34CE8" w:rsidR="0006208C" w:rsidRPr="00E130C0" w:rsidRDefault="00B51760" w:rsidP="00A0072A">
                            <w:pPr>
                              <w:jc w:val="right"/>
                              <w:rPr>
                                <w:b/>
                                <w:sz w:val="28"/>
                                <w:szCs w:val="28"/>
                                <w14:ligatures w14:val="none"/>
                              </w:rPr>
                            </w:pPr>
                            <w:r w:rsidRPr="00E130C0">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CB34CE8" w:rsidR="0006208C" w:rsidRPr="00E130C0" w:rsidRDefault="00B51760" w:rsidP="00A0072A">
                      <w:pPr>
                        <w:jc w:val="right"/>
                        <w:rPr>
                          <w:b/>
                          <w:sz w:val="28"/>
                          <w:szCs w:val="28"/>
                          <w14:ligatures w14:val="none"/>
                        </w:rPr>
                      </w:pPr>
                      <w:r w:rsidRPr="00E130C0">
                        <w:rPr>
                          <w:b/>
                          <w:bCs/>
                          <w:sz w:val="28"/>
                          <w:szCs w:val="28"/>
                          <w14:ligatures w14:val="none"/>
                        </w:rPr>
                        <w:t>Planner</w:t>
                      </w:r>
                    </w:p>
                  </w:txbxContent>
                </v:textbox>
              </v:shape>
            </w:pict>
          </mc:Fallback>
        </mc:AlternateContent>
      </w:r>
      <w:r w:rsidR="00A0072A" w:rsidRPr="008D3322">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1A00" w:rsidRPr="008D3322">
        <w:rPr>
          <w14:ligatures w14:val="none"/>
        </w:rPr>
        <w:t>Project Asse</w:t>
      </w:r>
      <w:r w:rsidR="00521A00" w:rsidRPr="008D3322">
        <w:rPr>
          <w:color w:val="66348C"/>
          <w14:ligatures w14:val="none"/>
        </w:rPr>
        <w:t>ss</w:t>
      </w:r>
      <w:r w:rsidR="00521A00" w:rsidRPr="008D3322">
        <w:rPr>
          <w14:ligatures w14:val="none"/>
        </w:rPr>
        <w:t>ment and Reflection: Planning Worksheet</w:t>
      </w:r>
    </w:p>
    <w:p w14:paraId="2B9B43C6" w14:textId="6E39A36D" w:rsidR="00034BE3" w:rsidRPr="008D3322" w:rsidRDefault="00ED7FB3" w:rsidP="00E14C03">
      <w:pPr>
        <w:pStyle w:val="Title-p1"/>
        <w:rPr>
          <w14:ligatures w14:val="none"/>
        </w:rPr>
      </w:pPr>
      <w:r w:rsidRPr="008D3322">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3F079D9">
                <wp:simplePos x="0" y="0"/>
                <wp:positionH relativeFrom="margin">
                  <wp:align>center</wp:align>
                </wp:positionH>
                <wp:positionV relativeFrom="paragraph">
                  <wp:posOffset>61595</wp:posOffset>
                </wp:positionV>
                <wp:extent cx="6167120" cy="11658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165860"/>
                        </a:xfrm>
                        <a:prstGeom prst="rect">
                          <a:avLst/>
                        </a:prstGeom>
                        <a:noFill/>
                        <a:ln w="9525">
                          <a:noFill/>
                          <a:miter lim="800000"/>
                          <a:headEnd/>
                          <a:tailEnd/>
                        </a:ln>
                      </wps:spPr>
                      <wps:txbx>
                        <w:txbxContent>
                          <w:p w14:paraId="23D98846" w14:textId="0DEF6C40" w:rsidR="00521A00" w:rsidRPr="00E130C0" w:rsidRDefault="00521A00" w:rsidP="00521A00">
                            <w:pPr>
                              <w:spacing w:after="120" w:line="240" w:lineRule="auto"/>
                              <w:rPr>
                                <w:sz w:val="24"/>
                                <w:szCs w:val="24"/>
                                <w14:ligatures w14:val="none"/>
                              </w:rPr>
                            </w:pPr>
                            <w:r w:rsidRPr="00E130C0">
                              <w:rPr>
                                <w:b/>
                                <w:bCs/>
                                <w:color w:val="66348C"/>
                                <w:sz w:val="24"/>
                                <w:szCs w:val="24"/>
                                <w14:ligatures w14:val="none"/>
                              </w:rPr>
                              <w:t>What to do:</w:t>
                            </w:r>
                            <w:r w:rsidRPr="00E130C0">
                              <w:rPr>
                                <w:sz w:val="24"/>
                                <w:szCs w:val="24"/>
                                <w14:ligatures w14:val="none"/>
                              </w:rPr>
                              <w:t xml:space="preserve"> </w:t>
                            </w:r>
                            <w:r w:rsidR="00741810" w:rsidRPr="00E130C0">
                              <w:rPr>
                                <w:sz w:val="24"/>
                                <w:szCs w:val="24"/>
                                <w14:ligatures w14:val="none"/>
                              </w:rPr>
                              <w:t xml:space="preserve">Use this </w:t>
                            </w:r>
                            <w:r w:rsidR="00EA159C" w:rsidRPr="00E130C0">
                              <w:rPr>
                                <w:sz w:val="24"/>
                                <w:szCs w:val="24"/>
                                <w14:ligatures w14:val="none"/>
                              </w:rPr>
                              <w:t xml:space="preserve">worksheet to </w:t>
                            </w:r>
                            <w:r w:rsidR="00DF0BCD" w:rsidRPr="00E130C0">
                              <w:rPr>
                                <w:sz w:val="24"/>
                                <w:szCs w:val="24"/>
                                <w14:ligatures w14:val="none"/>
                              </w:rPr>
                              <w:t>plan what tools you</w:t>
                            </w:r>
                            <w:r w:rsidR="00FF2645" w:rsidRPr="00E130C0">
                              <w:rPr>
                                <w:sz w:val="24"/>
                                <w:szCs w:val="24"/>
                                <w14:ligatures w14:val="none"/>
                              </w:rPr>
                              <w:t>’ll use</w:t>
                            </w:r>
                            <w:r w:rsidRPr="00E130C0">
                              <w:rPr>
                                <w:sz w:val="24"/>
                                <w:szCs w:val="24"/>
                                <w14:ligatures w14:val="none"/>
                              </w:rPr>
                              <w:t>. Depending on student ages, you might include students in making decisions about which ones to use.</w:t>
                            </w:r>
                          </w:p>
                          <w:p w14:paraId="434BCFD0" w14:textId="35921080" w:rsidR="00E003F9" w:rsidRPr="00E130C0" w:rsidRDefault="00521A00" w:rsidP="00521A00">
                            <w:pPr>
                              <w:spacing w:after="120" w:line="240" w:lineRule="auto"/>
                              <w:rPr>
                                <w:rFonts w:cstheme="minorHAnsi"/>
                                <w:sz w:val="24"/>
                                <w:szCs w:val="24"/>
                                <w14:ligatures w14:val="none"/>
                              </w:rPr>
                            </w:pPr>
                            <w:r w:rsidRPr="00E130C0">
                              <w:rPr>
                                <w:b/>
                                <w:bCs/>
                                <w:color w:val="66348C"/>
                                <w:sz w:val="24"/>
                                <w:szCs w:val="24"/>
                                <w14:ligatures w14:val="none"/>
                              </w:rPr>
                              <w:t>Why it matters:</w:t>
                            </w:r>
                            <w:r w:rsidRPr="00E130C0">
                              <w:rPr>
                                <w:sz w:val="24"/>
                                <w:szCs w:val="24"/>
                                <w14:ligatures w14:val="none"/>
                              </w:rPr>
                              <w:t xml:space="preserve"> </w:t>
                            </w:r>
                            <w:r w:rsidR="00CF0BD2" w:rsidRPr="00E130C0">
                              <w:rPr>
                                <w:sz w:val="24"/>
                                <w:szCs w:val="24"/>
                                <w14:ligatures w14:val="none"/>
                              </w:rPr>
                              <w:t>Informal a</w:t>
                            </w:r>
                            <w:r w:rsidRPr="00E130C0">
                              <w:rPr>
                                <w:sz w:val="24"/>
                                <w:szCs w:val="24"/>
                                <w14:ligatures w14:val="none"/>
                              </w:rPr>
                              <w:t xml:space="preserve">ssessments </w:t>
                            </w:r>
                            <w:r w:rsidR="00917D62" w:rsidRPr="00E130C0">
                              <w:rPr>
                                <w:sz w:val="24"/>
                                <w:szCs w:val="24"/>
                                <w14:ligatures w14:val="none"/>
                              </w:rPr>
                              <w:t>give you</w:t>
                            </w:r>
                            <w:r w:rsidR="00DF4F98" w:rsidRPr="00E130C0">
                              <w:rPr>
                                <w:sz w:val="24"/>
                                <w:szCs w:val="24"/>
                                <w14:ligatures w14:val="none"/>
                              </w:rPr>
                              <w:t xml:space="preserve"> </w:t>
                            </w:r>
                            <w:r w:rsidR="00917D62" w:rsidRPr="00E130C0">
                              <w:rPr>
                                <w:sz w:val="24"/>
                                <w:szCs w:val="24"/>
                                <w14:ligatures w14:val="none"/>
                              </w:rPr>
                              <w:t>—</w:t>
                            </w:r>
                            <w:r w:rsidR="00DF4F98" w:rsidRPr="00E130C0">
                              <w:rPr>
                                <w:sz w:val="24"/>
                                <w:szCs w:val="24"/>
                                <w14:ligatures w14:val="none"/>
                              </w:rPr>
                              <w:t xml:space="preserve"> </w:t>
                            </w:r>
                            <w:r w:rsidR="00917D62" w:rsidRPr="00E130C0">
                              <w:rPr>
                                <w:sz w:val="24"/>
                                <w:szCs w:val="24"/>
                                <w14:ligatures w14:val="none"/>
                              </w:rPr>
                              <w:t>and your students</w:t>
                            </w:r>
                            <w:r w:rsidR="00DF4F98" w:rsidRPr="00E130C0">
                              <w:rPr>
                                <w:sz w:val="24"/>
                                <w:szCs w:val="24"/>
                                <w14:ligatures w14:val="none"/>
                              </w:rPr>
                              <w:t xml:space="preserve"> </w:t>
                            </w:r>
                            <w:r w:rsidR="00917D62" w:rsidRPr="00E130C0">
                              <w:rPr>
                                <w:sz w:val="24"/>
                                <w:szCs w:val="24"/>
                                <w14:ligatures w14:val="none"/>
                              </w:rPr>
                              <w:t>—</w:t>
                            </w:r>
                            <w:r w:rsidR="00DF4F98" w:rsidRPr="00E130C0">
                              <w:rPr>
                                <w:sz w:val="24"/>
                                <w:szCs w:val="24"/>
                                <w14:ligatures w14:val="none"/>
                              </w:rPr>
                              <w:t xml:space="preserve"> </w:t>
                            </w:r>
                            <w:r w:rsidR="00917D62" w:rsidRPr="00E130C0">
                              <w:rPr>
                                <w:sz w:val="24"/>
                                <w:szCs w:val="24"/>
                                <w14:ligatures w14:val="none"/>
                              </w:rPr>
                              <w:t xml:space="preserve">insights into </w:t>
                            </w:r>
                            <w:r w:rsidR="00534713" w:rsidRPr="00E130C0">
                              <w:rPr>
                                <w:sz w:val="24"/>
                                <w:szCs w:val="24"/>
                                <w14:ligatures w14:val="none"/>
                              </w:rPr>
                              <w:t xml:space="preserve">how their knowledge and skills are developing. </w:t>
                            </w:r>
                            <w:r w:rsidR="0060239C" w:rsidRPr="00E130C0">
                              <w:rPr>
                                <w:sz w:val="24"/>
                                <w:szCs w:val="24"/>
                                <w14:ligatures w14:val="none"/>
                              </w:rPr>
                              <w:t>R</w:t>
                            </w:r>
                            <w:r w:rsidRPr="00E130C0">
                              <w:rPr>
                                <w:sz w:val="24"/>
                                <w:szCs w:val="24"/>
                                <w14:ligatures w14:val="none"/>
                              </w:rPr>
                              <w:t>eflect</w:t>
                            </w:r>
                            <w:r w:rsidR="0060239C" w:rsidRPr="00E130C0">
                              <w:rPr>
                                <w:sz w:val="24"/>
                                <w:szCs w:val="24"/>
                                <w14:ligatures w14:val="none"/>
                              </w:rPr>
                              <w:t>ing</w:t>
                            </w:r>
                            <w:r w:rsidRPr="00E130C0">
                              <w:rPr>
                                <w:sz w:val="24"/>
                                <w:szCs w:val="24"/>
                                <w14:ligatures w14:val="none"/>
                              </w:rPr>
                              <w:t xml:space="preserve"> before, during, and after a project helps students </w:t>
                            </w:r>
                            <w:r w:rsidR="00671364" w:rsidRPr="00E130C0">
                              <w:rPr>
                                <w:sz w:val="24"/>
                                <w:szCs w:val="24"/>
                                <w14:ligatures w14:val="none"/>
                              </w:rPr>
                              <w:t xml:space="preserve">deepen their </w:t>
                            </w:r>
                            <w:r w:rsidR="000668A8" w:rsidRPr="00E130C0">
                              <w:rPr>
                                <w:sz w:val="24"/>
                                <w:szCs w:val="24"/>
                                <w14:ligatures w14:val="none"/>
                              </w:rPr>
                              <w:t>understanding</w:t>
                            </w:r>
                            <w:r w:rsidR="00F3232E" w:rsidRPr="00E130C0">
                              <w:rPr>
                                <w:sz w:val="24"/>
                                <w:szCs w:val="24"/>
                                <w14:ligatures w14:val="none"/>
                              </w:rPr>
                              <w:t xml:space="preserve"> of the content and </w:t>
                            </w:r>
                            <w:r w:rsidR="00F02C3A" w:rsidRPr="00E130C0">
                              <w:rPr>
                                <w:sz w:val="24"/>
                                <w:szCs w:val="24"/>
                                <w14:ligatures w14:val="none"/>
                              </w:rPr>
                              <w:t>provide a sense of accomplishment</w:t>
                            </w:r>
                            <w:r w:rsidRPr="00E130C0">
                              <w:rPr>
                                <w:sz w:val="24"/>
                                <w:szCs w:val="24"/>
                                <w14:ligatures w14:val="none"/>
                              </w:rPr>
                              <w: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0;margin-top:4.85pt;width:485.6pt;height:91.8pt;z-index:25165824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" filled="f" stroked="f">
                <v:textbox>
                  <w:txbxContent>
                    <w:p w14:paraId="23D98846" w14:textId="0DEF6C40" w:rsidR="00521A00" w:rsidRPr="00E130C0" w:rsidRDefault="00521A00" w:rsidP="00521A00">
                      <w:pPr>
                        <w:spacing w:after="120" w:line="240" w:lineRule="auto"/>
                        <w:rPr>
                          <w:sz w:val="24"/>
                          <w:szCs w:val="24"/>
                          <w14:ligatures w14:val="none"/>
                        </w:rPr>
                      </w:pPr>
                      <w:r w:rsidRPr="00E130C0">
                        <w:rPr>
                          <w:b/>
                          <w:bCs/>
                          <w:color w:val="66348C"/>
                          <w:sz w:val="24"/>
                          <w:szCs w:val="24"/>
                          <w14:ligatures w14:val="none"/>
                        </w:rPr>
                        <w:t>What to do:</w:t>
                      </w:r>
                      <w:r w:rsidRPr="00E130C0">
                        <w:rPr>
                          <w:sz w:val="24"/>
                          <w:szCs w:val="24"/>
                          <w14:ligatures w14:val="none"/>
                        </w:rPr>
                        <w:t xml:space="preserve"> </w:t>
                      </w:r>
                      <w:r w:rsidR="00741810" w:rsidRPr="00E130C0">
                        <w:rPr>
                          <w:sz w:val="24"/>
                          <w:szCs w:val="24"/>
                          <w14:ligatures w14:val="none"/>
                        </w:rPr>
                        <w:t xml:space="preserve">Use this </w:t>
                      </w:r>
                      <w:r w:rsidR="00EA159C" w:rsidRPr="00E130C0">
                        <w:rPr>
                          <w:sz w:val="24"/>
                          <w:szCs w:val="24"/>
                          <w14:ligatures w14:val="none"/>
                        </w:rPr>
                        <w:t xml:space="preserve">worksheet to </w:t>
                      </w:r>
                      <w:r w:rsidR="00DF0BCD" w:rsidRPr="00E130C0">
                        <w:rPr>
                          <w:sz w:val="24"/>
                          <w:szCs w:val="24"/>
                          <w14:ligatures w14:val="none"/>
                        </w:rPr>
                        <w:t>plan what tools you</w:t>
                      </w:r>
                      <w:r w:rsidR="00FF2645" w:rsidRPr="00E130C0">
                        <w:rPr>
                          <w:sz w:val="24"/>
                          <w:szCs w:val="24"/>
                          <w14:ligatures w14:val="none"/>
                        </w:rPr>
                        <w:t>’ll use</w:t>
                      </w:r>
                      <w:r w:rsidRPr="00E130C0">
                        <w:rPr>
                          <w:sz w:val="24"/>
                          <w:szCs w:val="24"/>
                          <w14:ligatures w14:val="none"/>
                        </w:rPr>
                        <w:t>. Depending on student ages, you might include students in making decisions about which ones to use.</w:t>
                      </w:r>
                    </w:p>
                    <w:p w14:paraId="434BCFD0" w14:textId="35921080" w:rsidR="00E003F9" w:rsidRPr="00E130C0" w:rsidRDefault="00521A00" w:rsidP="00521A00">
                      <w:pPr>
                        <w:spacing w:after="120" w:line="240" w:lineRule="auto"/>
                        <w:rPr>
                          <w:rFonts w:cstheme="minorHAnsi"/>
                          <w:sz w:val="24"/>
                          <w:szCs w:val="24"/>
                          <w14:ligatures w14:val="none"/>
                        </w:rPr>
                      </w:pPr>
                      <w:r w:rsidRPr="00E130C0">
                        <w:rPr>
                          <w:b/>
                          <w:bCs/>
                          <w:color w:val="66348C"/>
                          <w:sz w:val="24"/>
                          <w:szCs w:val="24"/>
                          <w14:ligatures w14:val="none"/>
                        </w:rPr>
                        <w:t>Why it matters:</w:t>
                      </w:r>
                      <w:r w:rsidRPr="00E130C0">
                        <w:rPr>
                          <w:sz w:val="24"/>
                          <w:szCs w:val="24"/>
                          <w14:ligatures w14:val="none"/>
                        </w:rPr>
                        <w:t xml:space="preserve"> </w:t>
                      </w:r>
                      <w:r w:rsidR="00CF0BD2" w:rsidRPr="00E130C0">
                        <w:rPr>
                          <w:sz w:val="24"/>
                          <w:szCs w:val="24"/>
                          <w14:ligatures w14:val="none"/>
                        </w:rPr>
                        <w:t>Informal a</w:t>
                      </w:r>
                      <w:r w:rsidRPr="00E130C0">
                        <w:rPr>
                          <w:sz w:val="24"/>
                          <w:szCs w:val="24"/>
                          <w14:ligatures w14:val="none"/>
                        </w:rPr>
                        <w:t xml:space="preserve">ssessments </w:t>
                      </w:r>
                      <w:r w:rsidR="00917D62" w:rsidRPr="00E130C0">
                        <w:rPr>
                          <w:sz w:val="24"/>
                          <w:szCs w:val="24"/>
                          <w14:ligatures w14:val="none"/>
                        </w:rPr>
                        <w:t>give you</w:t>
                      </w:r>
                      <w:r w:rsidR="00DF4F98" w:rsidRPr="00E130C0">
                        <w:rPr>
                          <w:sz w:val="24"/>
                          <w:szCs w:val="24"/>
                          <w14:ligatures w14:val="none"/>
                        </w:rPr>
                        <w:t xml:space="preserve"> </w:t>
                      </w:r>
                      <w:r w:rsidR="00917D62" w:rsidRPr="00E130C0">
                        <w:rPr>
                          <w:sz w:val="24"/>
                          <w:szCs w:val="24"/>
                          <w14:ligatures w14:val="none"/>
                        </w:rPr>
                        <w:t>—</w:t>
                      </w:r>
                      <w:r w:rsidR="00DF4F98" w:rsidRPr="00E130C0">
                        <w:rPr>
                          <w:sz w:val="24"/>
                          <w:szCs w:val="24"/>
                          <w14:ligatures w14:val="none"/>
                        </w:rPr>
                        <w:t xml:space="preserve"> </w:t>
                      </w:r>
                      <w:r w:rsidR="00917D62" w:rsidRPr="00E130C0">
                        <w:rPr>
                          <w:sz w:val="24"/>
                          <w:szCs w:val="24"/>
                          <w14:ligatures w14:val="none"/>
                        </w:rPr>
                        <w:t>and your students</w:t>
                      </w:r>
                      <w:r w:rsidR="00DF4F98" w:rsidRPr="00E130C0">
                        <w:rPr>
                          <w:sz w:val="24"/>
                          <w:szCs w:val="24"/>
                          <w14:ligatures w14:val="none"/>
                        </w:rPr>
                        <w:t xml:space="preserve"> </w:t>
                      </w:r>
                      <w:r w:rsidR="00917D62" w:rsidRPr="00E130C0">
                        <w:rPr>
                          <w:sz w:val="24"/>
                          <w:szCs w:val="24"/>
                          <w14:ligatures w14:val="none"/>
                        </w:rPr>
                        <w:t>—</w:t>
                      </w:r>
                      <w:r w:rsidR="00DF4F98" w:rsidRPr="00E130C0">
                        <w:rPr>
                          <w:sz w:val="24"/>
                          <w:szCs w:val="24"/>
                          <w14:ligatures w14:val="none"/>
                        </w:rPr>
                        <w:t xml:space="preserve"> </w:t>
                      </w:r>
                      <w:r w:rsidR="00917D62" w:rsidRPr="00E130C0">
                        <w:rPr>
                          <w:sz w:val="24"/>
                          <w:szCs w:val="24"/>
                          <w14:ligatures w14:val="none"/>
                        </w:rPr>
                        <w:t xml:space="preserve">insights into </w:t>
                      </w:r>
                      <w:r w:rsidR="00534713" w:rsidRPr="00E130C0">
                        <w:rPr>
                          <w:sz w:val="24"/>
                          <w:szCs w:val="24"/>
                          <w14:ligatures w14:val="none"/>
                        </w:rPr>
                        <w:t xml:space="preserve">how their knowledge and skills are developing. </w:t>
                      </w:r>
                      <w:r w:rsidR="0060239C" w:rsidRPr="00E130C0">
                        <w:rPr>
                          <w:sz w:val="24"/>
                          <w:szCs w:val="24"/>
                          <w14:ligatures w14:val="none"/>
                        </w:rPr>
                        <w:t>R</w:t>
                      </w:r>
                      <w:r w:rsidRPr="00E130C0">
                        <w:rPr>
                          <w:sz w:val="24"/>
                          <w:szCs w:val="24"/>
                          <w14:ligatures w14:val="none"/>
                        </w:rPr>
                        <w:t>eflect</w:t>
                      </w:r>
                      <w:r w:rsidR="0060239C" w:rsidRPr="00E130C0">
                        <w:rPr>
                          <w:sz w:val="24"/>
                          <w:szCs w:val="24"/>
                          <w14:ligatures w14:val="none"/>
                        </w:rPr>
                        <w:t>ing</w:t>
                      </w:r>
                      <w:r w:rsidRPr="00E130C0">
                        <w:rPr>
                          <w:sz w:val="24"/>
                          <w:szCs w:val="24"/>
                          <w14:ligatures w14:val="none"/>
                        </w:rPr>
                        <w:t xml:space="preserve"> before, during, and after a project helps students </w:t>
                      </w:r>
                      <w:r w:rsidR="00671364" w:rsidRPr="00E130C0">
                        <w:rPr>
                          <w:sz w:val="24"/>
                          <w:szCs w:val="24"/>
                          <w14:ligatures w14:val="none"/>
                        </w:rPr>
                        <w:t xml:space="preserve">deepen their </w:t>
                      </w:r>
                      <w:r w:rsidR="000668A8" w:rsidRPr="00E130C0">
                        <w:rPr>
                          <w:sz w:val="24"/>
                          <w:szCs w:val="24"/>
                          <w14:ligatures w14:val="none"/>
                        </w:rPr>
                        <w:t>understanding</w:t>
                      </w:r>
                      <w:r w:rsidR="00F3232E" w:rsidRPr="00E130C0">
                        <w:rPr>
                          <w:sz w:val="24"/>
                          <w:szCs w:val="24"/>
                          <w14:ligatures w14:val="none"/>
                        </w:rPr>
                        <w:t xml:space="preserve"> of the content and </w:t>
                      </w:r>
                      <w:r w:rsidR="00F02C3A" w:rsidRPr="00E130C0">
                        <w:rPr>
                          <w:sz w:val="24"/>
                          <w:szCs w:val="24"/>
                          <w14:ligatures w14:val="none"/>
                        </w:rPr>
                        <w:t>provide a sense of accomplishment</w:t>
                      </w:r>
                      <w:r w:rsidRPr="00E130C0">
                        <w:rPr>
                          <w:sz w:val="24"/>
                          <w:szCs w:val="24"/>
                          <w14:ligatures w14:val="none"/>
                        </w:rPr>
                        <w:t>.</w:t>
                      </w:r>
                    </w:p>
                  </w:txbxContent>
                </v:textbox>
                <w10:wrap anchorx="margin"/>
              </v:shape>
            </w:pict>
          </mc:Fallback>
        </mc:AlternateContent>
      </w:r>
      <w:r w:rsidR="00BA5C1B" w:rsidRPr="008D3322">
        <w:rPr>
          <w14:ligatures w14:val="none"/>
        </w:rPr>
        <w:drawing>
          <wp:inline distT="0" distB="0" distL="0" distR="0" wp14:anchorId="5412A5A5" wp14:editId="3F2A7DF5">
            <wp:extent cx="6369050" cy="1270255"/>
            <wp:effectExtent l="0" t="0" r="0" b="635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5867" cy="1343414"/>
                    </a:xfrm>
                    <a:prstGeom prst="rect">
                      <a:avLst/>
                    </a:prstGeom>
                    <a:noFill/>
                    <a:ln>
                      <a:noFill/>
                    </a:ln>
                  </pic:spPr>
                </pic:pic>
              </a:graphicData>
            </a:graphic>
          </wp:inline>
        </w:drawing>
      </w:r>
    </w:p>
    <w:p w14:paraId="0BAB9ED3" w14:textId="77777777" w:rsidR="00C86A16" w:rsidRPr="008D3322" w:rsidRDefault="000F7AA2" w:rsidP="00037B43">
      <w:pPr>
        <w:pStyle w:val="Heading1"/>
        <w:rPr>
          <w:rFonts w:eastAsia="Times New Roman"/>
          <w:b w:val="0"/>
          <w:bCs w:val="0"/>
          <w:sz w:val="26"/>
          <w:szCs w:val="26"/>
          <w14:ligatures w14:val="none"/>
        </w:rPr>
      </w:pPr>
      <w:r w:rsidRPr="008D3322">
        <w:rPr>
          <w14:ligatures w14:val="none"/>
        </w:rPr>
        <w:t>Assess</w:t>
      </w:r>
      <w:r w:rsidR="007F0624" w:rsidRPr="008D3322">
        <w:rPr>
          <w:rFonts w:eastAsia="Times New Roman"/>
          <w:color w:val="000000"/>
          <w:sz w:val="26"/>
          <w:szCs w:val="26"/>
          <w14:ligatures w14:val="none"/>
        </w:rPr>
        <w:t xml:space="preserve"> </w:t>
      </w:r>
      <w:r w:rsidR="007F0624" w:rsidRPr="008D3322">
        <w:rPr>
          <w:rFonts w:eastAsia="Times New Roman"/>
          <w:sz w:val="26"/>
          <w:szCs w:val="26"/>
          <w14:ligatures w14:val="none"/>
        </w:rPr>
        <w:t>the Learning</w:t>
      </w:r>
    </w:p>
    <w:tbl>
      <w:tblPr>
        <w:tblStyle w:val="TableGrid"/>
        <w:tblW w:w="10070" w:type="dxa"/>
        <w:tblLook w:val="04A0" w:firstRow="1" w:lastRow="0" w:firstColumn="1" w:lastColumn="0" w:noHBand="0" w:noVBand="1"/>
      </w:tblPr>
      <w:tblGrid>
        <w:gridCol w:w="2155"/>
        <w:gridCol w:w="2520"/>
        <w:gridCol w:w="2753"/>
        <w:gridCol w:w="2642"/>
      </w:tblGrid>
      <w:tr w:rsidR="009C6698" w:rsidRPr="008D3322" w14:paraId="20D20D1D" w14:textId="77777777" w:rsidTr="00521A00">
        <w:tc>
          <w:tcPr>
            <w:tcW w:w="2155" w:type="dxa"/>
            <w:shd w:val="clear" w:color="auto" w:fill="E6E1F6"/>
          </w:tcPr>
          <w:p w14:paraId="51F8B4C1" w14:textId="77777777" w:rsidR="00BB140E" w:rsidRPr="008D3322" w:rsidRDefault="00215E76" w:rsidP="00521A00">
            <w:pPr>
              <w:tabs>
                <w:tab w:val="left" w:pos="810"/>
              </w:tabs>
              <w:jc w:val="center"/>
              <w:rPr>
                <w:rFonts w:cstheme="minorHAnsi"/>
                <w:b/>
                <w:bCs/>
              </w:rPr>
            </w:pPr>
            <w:r w:rsidRPr="008D3322">
              <w:rPr>
                <w:rFonts w:cstheme="minorHAnsi"/>
                <w:b/>
                <w:bCs/>
              </w:rPr>
              <w:t xml:space="preserve">Assessment </w:t>
            </w:r>
            <w:r w:rsidR="00BB140E" w:rsidRPr="008D3322">
              <w:rPr>
                <w:rFonts w:cstheme="minorHAnsi"/>
                <w:b/>
                <w:bCs/>
              </w:rPr>
              <w:t>Tool</w:t>
            </w:r>
          </w:p>
        </w:tc>
        <w:tc>
          <w:tcPr>
            <w:tcW w:w="2520" w:type="dxa"/>
            <w:shd w:val="clear" w:color="auto" w:fill="E6E1F6"/>
          </w:tcPr>
          <w:p w14:paraId="4D3B417B" w14:textId="2D553329" w:rsidR="009C6698" w:rsidRPr="008D3322" w:rsidRDefault="00BE7B92" w:rsidP="00521A00">
            <w:pPr>
              <w:tabs>
                <w:tab w:val="left" w:pos="810"/>
              </w:tabs>
              <w:jc w:val="center"/>
              <w:rPr>
                <w:rFonts w:cstheme="minorHAnsi"/>
                <w:b/>
                <w:bCs/>
              </w:rPr>
            </w:pPr>
            <w:r w:rsidRPr="008D3322">
              <w:rPr>
                <w:rFonts w:cstheme="minorHAnsi"/>
                <w:b/>
                <w:bCs/>
              </w:rPr>
              <w:t xml:space="preserve">When I’ll </w:t>
            </w:r>
            <w:r w:rsidR="00164B0D" w:rsidRPr="008D3322">
              <w:rPr>
                <w:rFonts w:cstheme="minorHAnsi"/>
                <w:b/>
                <w:bCs/>
              </w:rPr>
              <w:t>U</w:t>
            </w:r>
            <w:r w:rsidRPr="008D3322">
              <w:rPr>
                <w:rFonts w:cstheme="minorHAnsi"/>
                <w:b/>
                <w:bCs/>
              </w:rPr>
              <w:t xml:space="preserve">se </w:t>
            </w:r>
            <w:r w:rsidR="00164B0D" w:rsidRPr="008D3322">
              <w:rPr>
                <w:rFonts w:cstheme="minorHAnsi"/>
                <w:b/>
                <w:bCs/>
              </w:rPr>
              <w:t>I</w:t>
            </w:r>
            <w:r w:rsidRPr="008D3322">
              <w:rPr>
                <w:rFonts w:cstheme="minorHAnsi"/>
                <w:b/>
                <w:bCs/>
              </w:rPr>
              <w:t>t</w:t>
            </w:r>
          </w:p>
        </w:tc>
        <w:tc>
          <w:tcPr>
            <w:tcW w:w="2753" w:type="dxa"/>
            <w:shd w:val="clear" w:color="auto" w:fill="E6E1F6"/>
          </w:tcPr>
          <w:p w14:paraId="754BDEB4" w14:textId="71D43EA6" w:rsidR="009C6698" w:rsidRPr="008D3322" w:rsidRDefault="00BE7B92" w:rsidP="00521A00">
            <w:pPr>
              <w:tabs>
                <w:tab w:val="left" w:pos="810"/>
              </w:tabs>
              <w:jc w:val="center"/>
              <w:rPr>
                <w:rFonts w:cstheme="minorHAnsi"/>
                <w:b/>
                <w:bCs/>
              </w:rPr>
            </w:pPr>
            <w:r w:rsidRPr="008D3322">
              <w:rPr>
                <w:rFonts w:cstheme="minorHAnsi"/>
                <w:b/>
                <w:bCs/>
              </w:rPr>
              <w:t xml:space="preserve">How I’ll </w:t>
            </w:r>
            <w:r w:rsidR="00164B0D" w:rsidRPr="008D3322">
              <w:rPr>
                <w:rFonts w:cstheme="minorHAnsi"/>
                <w:b/>
                <w:bCs/>
              </w:rPr>
              <w:t>U</w:t>
            </w:r>
            <w:r w:rsidRPr="008D3322">
              <w:rPr>
                <w:rFonts w:cstheme="minorHAnsi"/>
                <w:b/>
                <w:bCs/>
              </w:rPr>
              <w:t xml:space="preserve">se </w:t>
            </w:r>
            <w:r w:rsidR="00164B0D" w:rsidRPr="008D3322">
              <w:rPr>
                <w:rFonts w:cstheme="minorHAnsi"/>
                <w:b/>
                <w:bCs/>
              </w:rPr>
              <w:t>I</w:t>
            </w:r>
            <w:r w:rsidRPr="008D3322">
              <w:rPr>
                <w:rFonts w:cstheme="minorHAnsi"/>
                <w:b/>
                <w:bCs/>
              </w:rPr>
              <w:t>t</w:t>
            </w:r>
          </w:p>
        </w:tc>
        <w:tc>
          <w:tcPr>
            <w:tcW w:w="2642" w:type="dxa"/>
            <w:shd w:val="clear" w:color="auto" w:fill="E6E1F6"/>
          </w:tcPr>
          <w:p w14:paraId="7AAB831E" w14:textId="66040F38" w:rsidR="009C6698" w:rsidRPr="008D3322" w:rsidRDefault="00771957" w:rsidP="00521A00">
            <w:pPr>
              <w:tabs>
                <w:tab w:val="left" w:pos="810"/>
              </w:tabs>
              <w:jc w:val="center"/>
              <w:rPr>
                <w:rFonts w:cstheme="minorHAnsi"/>
                <w:b/>
                <w:bCs/>
              </w:rPr>
            </w:pPr>
            <w:r w:rsidRPr="008D3322">
              <w:rPr>
                <w:rFonts w:cstheme="minorHAnsi"/>
                <w:b/>
                <w:bCs/>
              </w:rPr>
              <w:t xml:space="preserve">Preparation </w:t>
            </w:r>
            <w:r w:rsidR="00164B0D" w:rsidRPr="008D3322">
              <w:rPr>
                <w:rFonts w:cstheme="minorHAnsi"/>
                <w:b/>
                <w:bCs/>
              </w:rPr>
              <w:t>R</w:t>
            </w:r>
            <w:r w:rsidRPr="008D3322">
              <w:rPr>
                <w:rFonts w:cstheme="minorHAnsi"/>
                <w:b/>
                <w:bCs/>
              </w:rPr>
              <w:t>equired</w:t>
            </w:r>
          </w:p>
        </w:tc>
      </w:tr>
      <w:tr w:rsidR="00763996" w:rsidRPr="008D3322" w14:paraId="4B76D360" w14:textId="77777777" w:rsidTr="000B176B">
        <w:trPr>
          <w:trHeight w:val="431"/>
        </w:trPr>
        <w:tc>
          <w:tcPr>
            <w:tcW w:w="2155" w:type="dxa"/>
          </w:tcPr>
          <w:p w14:paraId="3A1756E5" w14:textId="3F756B44" w:rsidR="00763996" w:rsidRPr="008D3322" w:rsidRDefault="00763996" w:rsidP="000B176B">
            <w:pPr>
              <w:tabs>
                <w:tab w:val="left" w:pos="810"/>
              </w:tabs>
              <w:spacing w:after="160"/>
              <w:rPr>
                <w:rFonts w:cstheme="minorHAnsi"/>
              </w:rPr>
            </w:pPr>
            <w:r w:rsidRPr="008D3322">
              <w:rPr>
                <w:rFonts w:cstheme="minorHAnsi"/>
              </w:rPr>
              <w:t>Games</w:t>
            </w:r>
          </w:p>
        </w:tc>
        <w:tc>
          <w:tcPr>
            <w:tcW w:w="2520" w:type="dxa"/>
          </w:tcPr>
          <w:p w14:paraId="2C6D6CEE" w14:textId="77777777" w:rsidR="00763996" w:rsidRPr="008D3322" w:rsidRDefault="00763996" w:rsidP="00C851B9">
            <w:pPr>
              <w:tabs>
                <w:tab w:val="left" w:pos="810"/>
              </w:tabs>
              <w:rPr>
                <w:rFonts w:ascii="Cambria" w:hAnsi="Cambria" w:cstheme="minorHAnsi"/>
              </w:rPr>
            </w:pPr>
          </w:p>
        </w:tc>
        <w:tc>
          <w:tcPr>
            <w:tcW w:w="2753" w:type="dxa"/>
          </w:tcPr>
          <w:p w14:paraId="7CF8A2DA" w14:textId="77777777" w:rsidR="00763996" w:rsidRPr="008D3322" w:rsidRDefault="00763996" w:rsidP="00521A00">
            <w:pPr>
              <w:pStyle w:val="ListParagraph"/>
              <w:ind w:left="0"/>
              <w:rPr>
                <w:rFonts w:ascii="Cambria" w:hAnsi="Cambria" w:cstheme="minorHAnsi"/>
              </w:rPr>
            </w:pPr>
          </w:p>
        </w:tc>
        <w:tc>
          <w:tcPr>
            <w:tcW w:w="2642" w:type="dxa"/>
          </w:tcPr>
          <w:p w14:paraId="698C6E78" w14:textId="77777777" w:rsidR="00763996" w:rsidRPr="008D3322" w:rsidRDefault="00763996" w:rsidP="00521A00">
            <w:pPr>
              <w:pStyle w:val="ListParagraph"/>
              <w:ind w:left="0"/>
              <w:rPr>
                <w:rFonts w:ascii="Cambria" w:hAnsi="Cambria" w:cstheme="minorHAnsi"/>
              </w:rPr>
            </w:pPr>
          </w:p>
        </w:tc>
      </w:tr>
      <w:tr w:rsidR="009C6698" w:rsidRPr="008D3322" w14:paraId="57A71084" w14:textId="77777777" w:rsidTr="00215E76">
        <w:tc>
          <w:tcPr>
            <w:tcW w:w="2155" w:type="dxa"/>
          </w:tcPr>
          <w:p w14:paraId="095E8FF7" w14:textId="5FFB3508" w:rsidR="00EA3812" w:rsidRPr="008D3322" w:rsidRDefault="00D20F74" w:rsidP="000B176B">
            <w:pPr>
              <w:tabs>
                <w:tab w:val="left" w:pos="810"/>
              </w:tabs>
              <w:spacing w:after="160"/>
              <w:rPr>
                <w:rFonts w:cstheme="minorHAnsi"/>
              </w:rPr>
            </w:pPr>
            <w:r w:rsidRPr="008D3322">
              <w:rPr>
                <w:rFonts w:cstheme="minorHAnsi"/>
              </w:rPr>
              <w:t>Journals</w:t>
            </w:r>
          </w:p>
        </w:tc>
        <w:tc>
          <w:tcPr>
            <w:tcW w:w="2520" w:type="dxa"/>
          </w:tcPr>
          <w:p w14:paraId="0BC59C20" w14:textId="77777777" w:rsidR="009C6698" w:rsidRPr="008D3322" w:rsidRDefault="009C6698" w:rsidP="00C851B9">
            <w:pPr>
              <w:tabs>
                <w:tab w:val="left" w:pos="810"/>
              </w:tabs>
              <w:rPr>
                <w:rFonts w:ascii="Cambria" w:hAnsi="Cambria" w:cstheme="minorHAnsi"/>
              </w:rPr>
            </w:pPr>
          </w:p>
        </w:tc>
        <w:tc>
          <w:tcPr>
            <w:tcW w:w="2753" w:type="dxa"/>
          </w:tcPr>
          <w:p w14:paraId="37031D3D" w14:textId="77777777" w:rsidR="008F6242" w:rsidRPr="008D3322" w:rsidRDefault="008F6242" w:rsidP="00521A00">
            <w:pPr>
              <w:pStyle w:val="ListParagraph"/>
              <w:ind w:left="0"/>
              <w:rPr>
                <w:rFonts w:ascii="Cambria" w:hAnsi="Cambria" w:cstheme="minorHAnsi"/>
              </w:rPr>
            </w:pPr>
          </w:p>
        </w:tc>
        <w:tc>
          <w:tcPr>
            <w:tcW w:w="2642" w:type="dxa"/>
          </w:tcPr>
          <w:p w14:paraId="0D858E0C" w14:textId="77777777" w:rsidR="00882016" w:rsidRPr="008D3322" w:rsidRDefault="00882016" w:rsidP="00521A00">
            <w:pPr>
              <w:pStyle w:val="ListParagraph"/>
              <w:ind w:left="0"/>
              <w:rPr>
                <w:rFonts w:ascii="Cambria" w:hAnsi="Cambria" w:cstheme="minorHAnsi"/>
              </w:rPr>
            </w:pPr>
          </w:p>
        </w:tc>
      </w:tr>
      <w:tr w:rsidR="00130364" w:rsidRPr="008D3322" w14:paraId="20C17F26" w14:textId="77777777" w:rsidTr="00215E76">
        <w:tc>
          <w:tcPr>
            <w:tcW w:w="2155" w:type="dxa"/>
          </w:tcPr>
          <w:p w14:paraId="32005614" w14:textId="420A0CDF" w:rsidR="00130364" w:rsidRPr="008D3322" w:rsidRDefault="00130364" w:rsidP="000B176B">
            <w:pPr>
              <w:tabs>
                <w:tab w:val="left" w:pos="810"/>
              </w:tabs>
              <w:spacing w:after="160"/>
              <w:rPr>
                <w:rFonts w:cstheme="minorHAnsi"/>
              </w:rPr>
            </w:pPr>
            <w:r w:rsidRPr="008D3322">
              <w:rPr>
                <w:rFonts w:cstheme="minorHAnsi"/>
              </w:rPr>
              <w:t>Portfolios</w:t>
            </w:r>
          </w:p>
        </w:tc>
        <w:tc>
          <w:tcPr>
            <w:tcW w:w="2520" w:type="dxa"/>
          </w:tcPr>
          <w:p w14:paraId="51F30E30" w14:textId="77777777" w:rsidR="00130364" w:rsidRPr="008D3322" w:rsidRDefault="00130364" w:rsidP="00C851B9">
            <w:pPr>
              <w:tabs>
                <w:tab w:val="left" w:pos="810"/>
              </w:tabs>
              <w:rPr>
                <w:rFonts w:ascii="Cambria" w:hAnsi="Cambria" w:cstheme="minorHAnsi"/>
              </w:rPr>
            </w:pPr>
          </w:p>
        </w:tc>
        <w:tc>
          <w:tcPr>
            <w:tcW w:w="2753" w:type="dxa"/>
          </w:tcPr>
          <w:p w14:paraId="747427DE" w14:textId="77777777" w:rsidR="00130364" w:rsidRPr="008D3322" w:rsidRDefault="00130364" w:rsidP="00521A00">
            <w:pPr>
              <w:pStyle w:val="ListParagraph"/>
              <w:ind w:left="0"/>
              <w:rPr>
                <w:rFonts w:ascii="Cambria" w:hAnsi="Cambria" w:cstheme="minorHAnsi"/>
              </w:rPr>
            </w:pPr>
          </w:p>
        </w:tc>
        <w:tc>
          <w:tcPr>
            <w:tcW w:w="2642" w:type="dxa"/>
          </w:tcPr>
          <w:p w14:paraId="272A6716" w14:textId="77777777" w:rsidR="00130364" w:rsidRPr="008D3322" w:rsidRDefault="00130364" w:rsidP="00521A00">
            <w:pPr>
              <w:pStyle w:val="ListParagraph"/>
              <w:ind w:left="0"/>
              <w:rPr>
                <w:rFonts w:ascii="Cambria" w:hAnsi="Cambria" w:cstheme="minorHAnsi"/>
              </w:rPr>
            </w:pPr>
          </w:p>
        </w:tc>
      </w:tr>
      <w:tr w:rsidR="00D20F74" w:rsidRPr="008D3322" w14:paraId="3A4EBF2E" w14:textId="77777777" w:rsidTr="00215E76">
        <w:tc>
          <w:tcPr>
            <w:tcW w:w="2155" w:type="dxa"/>
          </w:tcPr>
          <w:p w14:paraId="664651A8" w14:textId="7E54E724" w:rsidR="00EA3812" w:rsidRPr="008D3322" w:rsidRDefault="00BB140E" w:rsidP="000B176B">
            <w:pPr>
              <w:tabs>
                <w:tab w:val="left" w:pos="810"/>
              </w:tabs>
              <w:spacing w:after="160"/>
              <w:rPr>
                <w:rFonts w:cstheme="minorHAnsi"/>
              </w:rPr>
            </w:pPr>
            <w:r w:rsidRPr="008D3322">
              <w:rPr>
                <w:rFonts w:cstheme="minorHAnsi"/>
              </w:rPr>
              <w:t>Rubrics</w:t>
            </w:r>
          </w:p>
        </w:tc>
        <w:tc>
          <w:tcPr>
            <w:tcW w:w="2520" w:type="dxa"/>
          </w:tcPr>
          <w:p w14:paraId="32B79A62" w14:textId="77777777" w:rsidR="00D20F74" w:rsidRPr="008D3322" w:rsidRDefault="00D20F74" w:rsidP="00C851B9">
            <w:pPr>
              <w:tabs>
                <w:tab w:val="left" w:pos="810"/>
              </w:tabs>
              <w:rPr>
                <w:rFonts w:ascii="Cambria" w:hAnsi="Cambria" w:cstheme="minorHAnsi"/>
              </w:rPr>
            </w:pPr>
          </w:p>
        </w:tc>
        <w:tc>
          <w:tcPr>
            <w:tcW w:w="2753" w:type="dxa"/>
          </w:tcPr>
          <w:p w14:paraId="48AA8136" w14:textId="77777777" w:rsidR="00D20F74" w:rsidRPr="008D3322" w:rsidRDefault="00D20F74" w:rsidP="00521A00">
            <w:pPr>
              <w:pStyle w:val="ListParagraph"/>
              <w:ind w:left="0"/>
              <w:rPr>
                <w:rFonts w:ascii="Cambria" w:hAnsi="Cambria" w:cstheme="minorHAnsi"/>
              </w:rPr>
            </w:pPr>
          </w:p>
        </w:tc>
        <w:tc>
          <w:tcPr>
            <w:tcW w:w="2642" w:type="dxa"/>
          </w:tcPr>
          <w:p w14:paraId="502BC5C4" w14:textId="77777777" w:rsidR="00D20F74" w:rsidRPr="008D3322" w:rsidRDefault="00D20F74" w:rsidP="00521A00">
            <w:pPr>
              <w:pStyle w:val="ListParagraph"/>
              <w:ind w:left="0"/>
              <w:rPr>
                <w:rFonts w:ascii="Cambria" w:hAnsi="Cambria" w:cstheme="minorHAnsi"/>
              </w:rPr>
            </w:pPr>
          </w:p>
        </w:tc>
      </w:tr>
      <w:tr w:rsidR="00D20F74" w:rsidRPr="008D3322" w14:paraId="66A3DCFF" w14:textId="77777777" w:rsidTr="00215E76">
        <w:tc>
          <w:tcPr>
            <w:tcW w:w="2155" w:type="dxa"/>
          </w:tcPr>
          <w:p w14:paraId="482E545D" w14:textId="1EB4D9C8" w:rsidR="00EA3812" w:rsidRPr="008D3322" w:rsidRDefault="00BB140E" w:rsidP="000B176B">
            <w:pPr>
              <w:tabs>
                <w:tab w:val="left" w:pos="810"/>
              </w:tabs>
              <w:spacing w:after="160"/>
              <w:rPr>
                <w:rFonts w:cstheme="minorHAnsi"/>
              </w:rPr>
            </w:pPr>
            <w:r w:rsidRPr="008D3322">
              <w:rPr>
                <w:rFonts w:cstheme="minorHAnsi"/>
              </w:rPr>
              <w:t>Surveys</w:t>
            </w:r>
          </w:p>
        </w:tc>
        <w:tc>
          <w:tcPr>
            <w:tcW w:w="2520" w:type="dxa"/>
          </w:tcPr>
          <w:p w14:paraId="3467586A" w14:textId="77777777" w:rsidR="00D20F74" w:rsidRPr="008D3322" w:rsidRDefault="00D20F74" w:rsidP="00C851B9">
            <w:pPr>
              <w:tabs>
                <w:tab w:val="left" w:pos="810"/>
              </w:tabs>
              <w:rPr>
                <w:rFonts w:ascii="Cambria" w:hAnsi="Cambria" w:cstheme="minorHAnsi"/>
              </w:rPr>
            </w:pPr>
          </w:p>
        </w:tc>
        <w:tc>
          <w:tcPr>
            <w:tcW w:w="2753" w:type="dxa"/>
          </w:tcPr>
          <w:p w14:paraId="7BB7B22C" w14:textId="77777777" w:rsidR="00D20F74" w:rsidRPr="008D3322" w:rsidRDefault="00D20F74" w:rsidP="00521A00">
            <w:pPr>
              <w:pStyle w:val="ListParagraph"/>
              <w:ind w:left="0"/>
              <w:rPr>
                <w:rFonts w:ascii="Cambria" w:hAnsi="Cambria" w:cstheme="minorHAnsi"/>
              </w:rPr>
            </w:pPr>
          </w:p>
        </w:tc>
        <w:tc>
          <w:tcPr>
            <w:tcW w:w="2642" w:type="dxa"/>
          </w:tcPr>
          <w:p w14:paraId="513B2FC1" w14:textId="77777777" w:rsidR="00D20F74" w:rsidRPr="008D3322" w:rsidRDefault="00D20F74" w:rsidP="00521A00">
            <w:pPr>
              <w:pStyle w:val="ListParagraph"/>
              <w:ind w:left="0"/>
              <w:rPr>
                <w:rFonts w:ascii="Cambria" w:hAnsi="Cambria" w:cstheme="minorHAnsi"/>
              </w:rPr>
            </w:pPr>
          </w:p>
        </w:tc>
      </w:tr>
      <w:tr w:rsidR="00773D2C" w:rsidRPr="008D3322" w14:paraId="6F3E0069" w14:textId="77777777" w:rsidTr="00215E76">
        <w:tc>
          <w:tcPr>
            <w:tcW w:w="2155" w:type="dxa"/>
          </w:tcPr>
          <w:p w14:paraId="488C5E8C" w14:textId="77185C08" w:rsidR="00EA3812" w:rsidRPr="008D3322" w:rsidRDefault="00773D2C" w:rsidP="000B176B">
            <w:pPr>
              <w:tabs>
                <w:tab w:val="left" w:pos="810"/>
              </w:tabs>
              <w:spacing w:after="160"/>
              <w:rPr>
                <w:rFonts w:cstheme="minorHAnsi"/>
              </w:rPr>
            </w:pPr>
            <w:r w:rsidRPr="008D3322">
              <w:rPr>
                <w:rFonts w:cstheme="minorHAnsi"/>
              </w:rPr>
              <w:t xml:space="preserve">Other: </w:t>
            </w:r>
          </w:p>
        </w:tc>
        <w:tc>
          <w:tcPr>
            <w:tcW w:w="2520" w:type="dxa"/>
          </w:tcPr>
          <w:p w14:paraId="4C140351" w14:textId="77777777" w:rsidR="00773D2C" w:rsidRPr="008D3322" w:rsidRDefault="00773D2C" w:rsidP="00C851B9">
            <w:pPr>
              <w:tabs>
                <w:tab w:val="left" w:pos="810"/>
              </w:tabs>
              <w:rPr>
                <w:rFonts w:ascii="Cambria" w:hAnsi="Cambria" w:cstheme="minorHAnsi"/>
              </w:rPr>
            </w:pPr>
          </w:p>
        </w:tc>
        <w:tc>
          <w:tcPr>
            <w:tcW w:w="2753" w:type="dxa"/>
          </w:tcPr>
          <w:p w14:paraId="36D007D4" w14:textId="77777777" w:rsidR="00773D2C" w:rsidRPr="008D3322" w:rsidRDefault="00773D2C" w:rsidP="00521A00">
            <w:pPr>
              <w:pStyle w:val="ListParagraph"/>
              <w:ind w:left="0"/>
              <w:rPr>
                <w:rFonts w:ascii="Cambria" w:hAnsi="Cambria" w:cstheme="minorHAnsi"/>
              </w:rPr>
            </w:pPr>
          </w:p>
        </w:tc>
        <w:tc>
          <w:tcPr>
            <w:tcW w:w="2642" w:type="dxa"/>
          </w:tcPr>
          <w:p w14:paraId="65C91BD7" w14:textId="77777777" w:rsidR="00773D2C" w:rsidRPr="008D3322" w:rsidRDefault="00773D2C" w:rsidP="00521A00">
            <w:pPr>
              <w:pStyle w:val="ListParagraph"/>
              <w:ind w:left="0"/>
              <w:rPr>
                <w:rFonts w:ascii="Cambria" w:hAnsi="Cambria" w:cstheme="minorHAnsi"/>
              </w:rPr>
            </w:pPr>
          </w:p>
        </w:tc>
      </w:tr>
    </w:tbl>
    <w:p w14:paraId="56908F1C" w14:textId="77777777" w:rsidR="005A7C9E" w:rsidRPr="008D3322" w:rsidRDefault="005A7C9E" w:rsidP="00037B43">
      <w:pPr>
        <w:pStyle w:val="Heading1"/>
        <w:rPr>
          <w:rFonts w:eastAsia="Times New Roman"/>
          <w:b w:val="0"/>
          <w:bCs w:val="0"/>
          <w:color w:val="000000"/>
          <w:sz w:val="26"/>
          <w:szCs w:val="26"/>
          <w14:ligatures w14:val="none"/>
        </w:rPr>
      </w:pPr>
      <w:r w:rsidRPr="008D3322">
        <w:rPr>
          <w14:ligatures w14:val="none"/>
        </w:rPr>
        <w:t>Reflect</w:t>
      </w:r>
      <w:r w:rsidR="00560A50" w:rsidRPr="008D3322">
        <w:rPr>
          <w:rFonts w:eastAsia="Times New Roman"/>
          <w:sz w:val="26"/>
          <w:szCs w:val="26"/>
          <w14:ligatures w14:val="none"/>
        </w:rPr>
        <w:t xml:space="preserve"> on the Learning</w:t>
      </w:r>
    </w:p>
    <w:tbl>
      <w:tblPr>
        <w:tblStyle w:val="TableGrid"/>
        <w:tblW w:w="10070" w:type="dxa"/>
        <w:tblLook w:val="04A0" w:firstRow="1" w:lastRow="0" w:firstColumn="1" w:lastColumn="0" w:noHBand="0" w:noVBand="1"/>
      </w:tblPr>
      <w:tblGrid>
        <w:gridCol w:w="2155"/>
        <w:gridCol w:w="2520"/>
        <w:gridCol w:w="2753"/>
        <w:gridCol w:w="2642"/>
      </w:tblGrid>
      <w:tr w:rsidR="00215E76" w:rsidRPr="008D3322" w14:paraId="07650139" w14:textId="77777777" w:rsidTr="00521A00">
        <w:tc>
          <w:tcPr>
            <w:tcW w:w="2155" w:type="dxa"/>
            <w:shd w:val="clear" w:color="auto" w:fill="E6E1F6"/>
          </w:tcPr>
          <w:p w14:paraId="02CF053C" w14:textId="77777777" w:rsidR="005A7C9E" w:rsidRPr="008D3322" w:rsidRDefault="00215E76" w:rsidP="00521A00">
            <w:pPr>
              <w:tabs>
                <w:tab w:val="left" w:pos="810"/>
              </w:tabs>
              <w:jc w:val="center"/>
              <w:rPr>
                <w:rFonts w:cstheme="minorHAnsi"/>
                <w:b/>
                <w:bCs/>
              </w:rPr>
            </w:pPr>
            <w:r w:rsidRPr="008D3322">
              <w:rPr>
                <w:rFonts w:cstheme="minorHAnsi"/>
                <w:b/>
                <w:bCs/>
              </w:rPr>
              <w:t xml:space="preserve">Reflection </w:t>
            </w:r>
            <w:r w:rsidR="005A7C9E" w:rsidRPr="008D3322">
              <w:rPr>
                <w:rFonts w:cstheme="minorHAnsi"/>
                <w:b/>
                <w:bCs/>
              </w:rPr>
              <w:t>Tool</w:t>
            </w:r>
          </w:p>
        </w:tc>
        <w:tc>
          <w:tcPr>
            <w:tcW w:w="2520" w:type="dxa"/>
            <w:shd w:val="clear" w:color="auto" w:fill="E6E1F6"/>
          </w:tcPr>
          <w:p w14:paraId="5B087D07" w14:textId="794DE4B9" w:rsidR="005A7C9E" w:rsidRPr="008D3322" w:rsidRDefault="00771957" w:rsidP="00521A00">
            <w:pPr>
              <w:tabs>
                <w:tab w:val="left" w:pos="810"/>
              </w:tabs>
              <w:jc w:val="center"/>
              <w:rPr>
                <w:rFonts w:cstheme="minorHAnsi"/>
                <w:b/>
                <w:bCs/>
              </w:rPr>
            </w:pPr>
            <w:r w:rsidRPr="008D3322">
              <w:rPr>
                <w:rFonts w:cstheme="minorHAnsi"/>
                <w:b/>
                <w:bCs/>
              </w:rPr>
              <w:t>When</w:t>
            </w:r>
            <w:r w:rsidR="00215E76" w:rsidRPr="008D3322">
              <w:rPr>
                <w:rFonts w:cstheme="minorHAnsi"/>
                <w:b/>
                <w:bCs/>
              </w:rPr>
              <w:t xml:space="preserve"> I’ll </w:t>
            </w:r>
            <w:r w:rsidR="00164B0D" w:rsidRPr="008D3322">
              <w:rPr>
                <w:rFonts w:cstheme="minorHAnsi"/>
                <w:b/>
                <w:bCs/>
              </w:rPr>
              <w:t>U</w:t>
            </w:r>
            <w:r w:rsidR="00215E76" w:rsidRPr="008D3322">
              <w:rPr>
                <w:rFonts w:cstheme="minorHAnsi"/>
                <w:b/>
                <w:bCs/>
              </w:rPr>
              <w:t xml:space="preserve">se </w:t>
            </w:r>
            <w:r w:rsidR="00164B0D" w:rsidRPr="008D3322">
              <w:rPr>
                <w:rFonts w:cstheme="minorHAnsi"/>
                <w:b/>
                <w:bCs/>
              </w:rPr>
              <w:t>I</w:t>
            </w:r>
            <w:r w:rsidR="00215E76" w:rsidRPr="008D3322">
              <w:rPr>
                <w:rFonts w:cstheme="minorHAnsi"/>
                <w:b/>
                <w:bCs/>
              </w:rPr>
              <w:t>t</w:t>
            </w:r>
          </w:p>
        </w:tc>
        <w:tc>
          <w:tcPr>
            <w:tcW w:w="2753" w:type="dxa"/>
            <w:shd w:val="clear" w:color="auto" w:fill="E6E1F6"/>
          </w:tcPr>
          <w:p w14:paraId="6FB15227" w14:textId="17BBDEB3" w:rsidR="005A7C9E" w:rsidRPr="008D3322" w:rsidRDefault="00215E76" w:rsidP="00521A00">
            <w:pPr>
              <w:tabs>
                <w:tab w:val="left" w:pos="810"/>
              </w:tabs>
              <w:jc w:val="center"/>
              <w:rPr>
                <w:rFonts w:cstheme="minorHAnsi"/>
                <w:b/>
                <w:bCs/>
              </w:rPr>
            </w:pPr>
            <w:r w:rsidRPr="008D3322">
              <w:rPr>
                <w:rFonts w:cstheme="minorHAnsi"/>
                <w:b/>
                <w:bCs/>
              </w:rPr>
              <w:t xml:space="preserve">How I’ll </w:t>
            </w:r>
            <w:r w:rsidR="00164B0D" w:rsidRPr="008D3322">
              <w:rPr>
                <w:rFonts w:cstheme="minorHAnsi"/>
                <w:b/>
                <w:bCs/>
              </w:rPr>
              <w:t>U</w:t>
            </w:r>
            <w:r w:rsidRPr="008D3322">
              <w:rPr>
                <w:rFonts w:cstheme="minorHAnsi"/>
                <w:b/>
                <w:bCs/>
              </w:rPr>
              <w:t xml:space="preserve">se </w:t>
            </w:r>
            <w:r w:rsidR="00164B0D" w:rsidRPr="008D3322">
              <w:rPr>
                <w:rFonts w:cstheme="minorHAnsi"/>
                <w:b/>
                <w:bCs/>
              </w:rPr>
              <w:t>I</w:t>
            </w:r>
            <w:r w:rsidRPr="008D3322">
              <w:rPr>
                <w:rFonts w:cstheme="minorHAnsi"/>
                <w:b/>
                <w:bCs/>
              </w:rPr>
              <w:t>t</w:t>
            </w:r>
          </w:p>
        </w:tc>
        <w:tc>
          <w:tcPr>
            <w:tcW w:w="2642" w:type="dxa"/>
            <w:shd w:val="clear" w:color="auto" w:fill="E6E1F6"/>
          </w:tcPr>
          <w:p w14:paraId="00A9A67F" w14:textId="49D877EB" w:rsidR="005A7C9E" w:rsidRPr="008D3322" w:rsidRDefault="00215E76" w:rsidP="00521A00">
            <w:pPr>
              <w:tabs>
                <w:tab w:val="left" w:pos="810"/>
              </w:tabs>
              <w:jc w:val="center"/>
              <w:rPr>
                <w:rFonts w:cstheme="minorHAnsi"/>
                <w:b/>
                <w:bCs/>
              </w:rPr>
            </w:pPr>
            <w:r w:rsidRPr="008D3322">
              <w:rPr>
                <w:rFonts w:cstheme="minorHAnsi"/>
                <w:b/>
                <w:bCs/>
              </w:rPr>
              <w:t xml:space="preserve">Preparation </w:t>
            </w:r>
            <w:r w:rsidR="00411C34" w:rsidRPr="008D3322">
              <w:rPr>
                <w:rFonts w:cstheme="minorHAnsi"/>
                <w:b/>
                <w:bCs/>
              </w:rPr>
              <w:t>R</w:t>
            </w:r>
            <w:r w:rsidRPr="008D3322">
              <w:rPr>
                <w:rFonts w:cstheme="minorHAnsi"/>
                <w:b/>
                <w:bCs/>
              </w:rPr>
              <w:t>equired</w:t>
            </w:r>
          </w:p>
        </w:tc>
      </w:tr>
      <w:tr w:rsidR="00215E76" w:rsidRPr="008D3322" w14:paraId="7914C284" w14:textId="77777777" w:rsidTr="00215E76">
        <w:tc>
          <w:tcPr>
            <w:tcW w:w="2155" w:type="dxa"/>
          </w:tcPr>
          <w:p w14:paraId="3A96B9E4" w14:textId="33685D48" w:rsidR="00EA3812" w:rsidRPr="008D3322" w:rsidRDefault="006401DF" w:rsidP="000B176B">
            <w:pPr>
              <w:tabs>
                <w:tab w:val="left" w:pos="810"/>
              </w:tabs>
              <w:spacing w:after="160"/>
              <w:rPr>
                <w:rFonts w:cstheme="minorHAnsi"/>
              </w:rPr>
            </w:pPr>
            <w:r w:rsidRPr="008D3322">
              <w:rPr>
                <w:rFonts w:cstheme="minorHAnsi"/>
              </w:rPr>
              <w:t>Blogging</w:t>
            </w:r>
          </w:p>
        </w:tc>
        <w:tc>
          <w:tcPr>
            <w:tcW w:w="2520" w:type="dxa"/>
          </w:tcPr>
          <w:p w14:paraId="43663925" w14:textId="77777777" w:rsidR="005A7C9E" w:rsidRPr="008D3322" w:rsidRDefault="005A7C9E">
            <w:pPr>
              <w:tabs>
                <w:tab w:val="left" w:pos="810"/>
              </w:tabs>
              <w:rPr>
                <w:rFonts w:ascii="Cambria" w:hAnsi="Cambria" w:cstheme="minorHAnsi"/>
              </w:rPr>
            </w:pPr>
          </w:p>
        </w:tc>
        <w:tc>
          <w:tcPr>
            <w:tcW w:w="2753" w:type="dxa"/>
          </w:tcPr>
          <w:p w14:paraId="43AB07B3" w14:textId="77777777" w:rsidR="005A7C9E" w:rsidRPr="008D3322" w:rsidRDefault="005A7C9E" w:rsidP="00215E76">
            <w:pPr>
              <w:tabs>
                <w:tab w:val="left" w:pos="810"/>
              </w:tabs>
              <w:rPr>
                <w:rFonts w:ascii="Cambria" w:hAnsi="Cambria" w:cstheme="minorHAnsi"/>
              </w:rPr>
            </w:pPr>
          </w:p>
        </w:tc>
        <w:tc>
          <w:tcPr>
            <w:tcW w:w="2642" w:type="dxa"/>
          </w:tcPr>
          <w:p w14:paraId="13532DE7" w14:textId="77777777" w:rsidR="005A7C9E" w:rsidRPr="008D3322" w:rsidRDefault="005A7C9E" w:rsidP="00215E76">
            <w:pPr>
              <w:tabs>
                <w:tab w:val="left" w:pos="810"/>
              </w:tabs>
              <w:rPr>
                <w:rFonts w:ascii="Cambria" w:hAnsi="Cambria" w:cstheme="minorHAnsi"/>
              </w:rPr>
            </w:pPr>
          </w:p>
        </w:tc>
      </w:tr>
      <w:tr w:rsidR="00215E76" w:rsidRPr="008D3322" w14:paraId="7869419F" w14:textId="77777777" w:rsidTr="00215E76">
        <w:tc>
          <w:tcPr>
            <w:tcW w:w="2155" w:type="dxa"/>
          </w:tcPr>
          <w:p w14:paraId="77C717F7" w14:textId="67116B0F" w:rsidR="006401DF" w:rsidRPr="008D3322" w:rsidRDefault="006401DF" w:rsidP="000B176B">
            <w:pPr>
              <w:tabs>
                <w:tab w:val="left" w:pos="810"/>
              </w:tabs>
              <w:spacing w:after="160"/>
              <w:rPr>
                <w:rFonts w:cstheme="minorHAnsi"/>
              </w:rPr>
            </w:pPr>
            <w:r w:rsidRPr="008D3322">
              <w:rPr>
                <w:rFonts w:cstheme="minorHAnsi"/>
              </w:rPr>
              <w:t xml:space="preserve">Creative project </w:t>
            </w:r>
          </w:p>
        </w:tc>
        <w:tc>
          <w:tcPr>
            <w:tcW w:w="2520" w:type="dxa"/>
          </w:tcPr>
          <w:p w14:paraId="2BEF58DD" w14:textId="77777777" w:rsidR="005A7C9E" w:rsidRPr="008D3322" w:rsidRDefault="005A7C9E">
            <w:pPr>
              <w:tabs>
                <w:tab w:val="left" w:pos="810"/>
              </w:tabs>
              <w:rPr>
                <w:rFonts w:ascii="Cambria" w:hAnsi="Cambria" w:cstheme="minorHAnsi"/>
              </w:rPr>
            </w:pPr>
          </w:p>
        </w:tc>
        <w:tc>
          <w:tcPr>
            <w:tcW w:w="2753" w:type="dxa"/>
          </w:tcPr>
          <w:p w14:paraId="1830F320" w14:textId="77777777" w:rsidR="005A7C9E" w:rsidRPr="008D3322" w:rsidRDefault="005A7C9E" w:rsidP="00215E76">
            <w:pPr>
              <w:tabs>
                <w:tab w:val="left" w:pos="810"/>
              </w:tabs>
              <w:rPr>
                <w:rFonts w:ascii="Cambria" w:hAnsi="Cambria" w:cstheme="minorHAnsi"/>
              </w:rPr>
            </w:pPr>
          </w:p>
        </w:tc>
        <w:tc>
          <w:tcPr>
            <w:tcW w:w="2642" w:type="dxa"/>
          </w:tcPr>
          <w:p w14:paraId="28EBC820" w14:textId="77777777" w:rsidR="005A7C9E" w:rsidRPr="008D3322" w:rsidRDefault="005A7C9E" w:rsidP="00215E76">
            <w:pPr>
              <w:tabs>
                <w:tab w:val="left" w:pos="810"/>
              </w:tabs>
              <w:rPr>
                <w:rFonts w:ascii="Cambria" w:hAnsi="Cambria" w:cstheme="minorHAnsi"/>
              </w:rPr>
            </w:pPr>
          </w:p>
        </w:tc>
      </w:tr>
      <w:tr w:rsidR="00215E76" w:rsidRPr="008D3322" w14:paraId="48C72ED8" w14:textId="77777777" w:rsidTr="00281038">
        <w:trPr>
          <w:trHeight w:val="314"/>
        </w:trPr>
        <w:tc>
          <w:tcPr>
            <w:tcW w:w="2155" w:type="dxa"/>
          </w:tcPr>
          <w:p w14:paraId="79077455" w14:textId="5C21C483" w:rsidR="005A7C9E" w:rsidRPr="008D3322" w:rsidRDefault="00793FDE" w:rsidP="000B176B">
            <w:pPr>
              <w:tabs>
                <w:tab w:val="left" w:pos="810"/>
              </w:tabs>
              <w:spacing w:after="160"/>
              <w:rPr>
                <w:rFonts w:cstheme="minorHAnsi"/>
              </w:rPr>
            </w:pPr>
            <w:r w:rsidRPr="008D3322">
              <w:rPr>
                <w:rFonts w:cstheme="minorHAnsi"/>
              </w:rPr>
              <w:t>Draw</w:t>
            </w:r>
            <w:r w:rsidR="006401DF" w:rsidRPr="008D3322">
              <w:rPr>
                <w:rFonts w:cstheme="minorHAnsi"/>
              </w:rPr>
              <w:t xml:space="preserve"> the big idea</w:t>
            </w:r>
          </w:p>
        </w:tc>
        <w:tc>
          <w:tcPr>
            <w:tcW w:w="2520" w:type="dxa"/>
          </w:tcPr>
          <w:p w14:paraId="2E06DF96" w14:textId="77777777" w:rsidR="005A7C9E" w:rsidRPr="008D3322" w:rsidRDefault="005A7C9E">
            <w:pPr>
              <w:tabs>
                <w:tab w:val="left" w:pos="810"/>
              </w:tabs>
              <w:rPr>
                <w:rFonts w:ascii="Cambria" w:hAnsi="Cambria" w:cstheme="minorHAnsi"/>
              </w:rPr>
            </w:pPr>
          </w:p>
        </w:tc>
        <w:tc>
          <w:tcPr>
            <w:tcW w:w="2753" w:type="dxa"/>
          </w:tcPr>
          <w:p w14:paraId="58BC36F6" w14:textId="77777777" w:rsidR="005A7C9E" w:rsidRPr="008D3322" w:rsidRDefault="005A7C9E" w:rsidP="00215E76">
            <w:pPr>
              <w:tabs>
                <w:tab w:val="left" w:pos="810"/>
              </w:tabs>
              <w:rPr>
                <w:rFonts w:ascii="Cambria" w:hAnsi="Cambria" w:cstheme="minorHAnsi"/>
              </w:rPr>
            </w:pPr>
          </w:p>
        </w:tc>
        <w:tc>
          <w:tcPr>
            <w:tcW w:w="2642" w:type="dxa"/>
          </w:tcPr>
          <w:p w14:paraId="4795616B" w14:textId="77777777" w:rsidR="005A7C9E" w:rsidRPr="008D3322" w:rsidRDefault="005A7C9E" w:rsidP="00215E76">
            <w:pPr>
              <w:tabs>
                <w:tab w:val="left" w:pos="810"/>
              </w:tabs>
              <w:rPr>
                <w:rFonts w:ascii="Cambria" w:hAnsi="Cambria" w:cstheme="minorHAnsi"/>
              </w:rPr>
            </w:pPr>
          </w:p>
        </w:tc>
      </w:tr>
      <w:tr w:rsidR="00215E76" w:rsidRPr="008D3322" w14:paraId="30F6A038" w14:textId="77777777" w:rsidTr="00215E76">
        <w:tc>
          <w:tcPr>
            <w:tcW w:w="2155" w:type="dxa"/>
          </w:tcPr>
          <w:p w14:paraId="36EF5EB0" w14:textId="292126C7" w:rsidR="00EA3812" w:rsidRPr="008D3322" w:rsidRDefault="00793FDE" w:rsidP="000B176B">
            <w:pPr>
              <w:tabs>
                <w:tab w:val="left" w:pos="810"/>
              </w:tabs>
              <w:spacing w:after="160"/>
              <w:rPr>
                <w:rFonts w:cstheme="minorHAnsi"/>
              </w:rPr>
            </w:pPr>
            <w:r w:rsidRPr="008D3322">
              <w:rPr>
                <w:rFonts w:cstheme="minorHAnsi"/>
              </w:rPr>
              <w:t>Letters to leaders</w:t>
            </w:r>
          </w:p>
        </w:tc>
        <w:tc>
          <w:tcPr>
            <w:tcW w:w="2520" w:type="dxa"/>
          </w:tcPr>
          <w:p w14:paraId="1810531E" w14:textId="77777777" w:rsidR="005A7C9E" w:rsidRPr="008D3322" w:rsidRDefault="005A7C9E">
            <w:pPr>
              <w:tabs>
                <w:tab w:val="left" w:pos="810"/>
              </w:tabs>
              <w:rPr>
                <w:rFonts w:ascii="Cambria" w:hAnsi="Cambria" w:cstheme="minorHAnsi"/>
              </w:rPr>
            </w:pPr>
          </w:p>
        </w:tc>
        <w:tc>
          <w:tcPr>
            <w:tcW w:w="2753" w:type="dxa"/>
          </w:tcPr>
          <w:p w14:paraId="45515CD2" w14:textId="77777777" w:rsidR="005A7C9E" w:rsidRPr="008D3322" w:rsidRDefault="005A7C9E" w:rsidP="00215E76">
            <w:pPr>
              <w:tabs>
                <w:tab w:val="left" w:pos="810"/>
              </w:tabs>
              <w:rPr>
                <w:rFonts w:ascii="Cambria" w:hAnsi="Cambria" w:cstheme="minorHAnsi"/>
              </w:rPr>
            </w:pPr>
          </w:p>
        </w:tc>
        <w:tc>
          <w:tcPr>
            <w:tcW w:w="2642" w:type="dxa"/>
          </w:tcPr>
          <w:p w14:paraId="5D62C399" w14:textId="77777777" w:rsidR="005A7C9E" w:rsidRPr="008D3322" w:rsidRDefault="005A7C9E" w:rsidP="00215E76">
            <w:pPr>
              <w:tabs>
                <w:tab w:val="left" w:pos="810"/>
              </w:tabs>
              <w:rPr>
                <w:rFonts w:ascii="Cambria" w:hAnsi="Cambria" w:cstheme="minorHAnsi"/>
              </w:rPr>
            </w:pPr>
          </w:p>
        </w:tc>
      </w:tr>
      <w:tr w:rsidR="00215E76" w:rsidRPr="008D3322" w14:paraId="1309F7AA" w14:textId="77777777" w:rsidTr="00215E76">
        <w:tc>
          <w:tcPr>
            <w:tcW w:w="2155" w:type="dxa"/>
          </w:tcPr>
          <w:p w14:paraId="7F9A990B" w14:textId="7FCDC3A4" w:rsidR="00EA3812" w:rsidRPr="008D3322" w:rsidRDefault="00793FDE" w:rsidP="000B176B">
            <w:pPr>
              <w:tabs>
                <w:tab w:val="left" w:pos="810"/>
              </w:tabs>
              <w:spacing w:after="160"/>
              <w:rPr>
                <w:rFonts w:cstheme="minorHAnsi"/>
              </w:rPr>
            </w:pPr>
            <w:r w:rsidRPr="008D3322">
              <w:rPr>
                <w:rFonts w:cstheme="minorHAnsi"/>
              </w:rPr>
              <w:t>Mapping</w:t>
            </w:r>
          </w:p>
        </w:tc>
        <w:tc>
          <w:tcPr>
            <w:tcW w:w="2520" w:type="dxa"/>
          </w:tcPr>
          <w:p w14:paraId="68EE3893" w14:textId="77777777" w:rsidR="00F6049D" w:rsidRPr="008D3322" w:rsidRDefault="00F6049D">
            <w:pPr>
              <w:tabs>
                <w:tab w:val="left" w:pos="810"/>
              </w:tabs>
              <w:rPr>
                <w:rFonts w:ascii="Cambria" w:hAnsi="Cambria" w:cstheme="minorHAnsi"/>
              </w:rPr>
            </w:pPr>
          </w:p>
        </w:tc>
        <w:tc>
          <w:tcPr>
            <w:tcW w:w="2753" w:type="dxa"/>
          </w:tcPr>
          <w:p w14:paraId="15FD5544" w14:textId="77777777" w:rsidR="00F6049D" w:rsidRPr="008D3322" w:rsidRDefault="00F6049D" w:rsidP="00215E76">
            <w:pPr>
              <w:tabs>
                <w:tab w:val="left" w:pos="810"/>
              </w:tabs>
              <w:rPr>
                <w:rFonts w:ascii="Cambria" w:hAnsi="Cambria" w:cstheme="minorHAnsi"/>
              </w:rPr>
            </w:pPr>
          </w:p>
        </w:tc>
        <w:tc>
          <w:tcPr>
            <w:tcW w:w="2642" w:type="dxa"/>
          </w:tcPr>
          <w:p w14:paraId="32BCE0D4" w14:textId="77777777" w:rsidR="00F6049D" w:rsidRPr="008D3322" w:rsidRDefault="00F6049D" w:rsidP="00215E76">
            <w:pPr>
              <w:tabs>
                <w:tab w:val="left" w:pos="810"/>
              </w:tabs>
              <w:rPr>
                <w:rFonts w:ascii="Cambria" w:hAnsi="Cambria" w:cstheme="minorHAnsi"/>
              </w:rPr>
            </w:pPr>
          </w:p>
        </w:tc>
      </w:tr>
      <w:tr w:rsidR="00215E76" w:rsidRPr="008D3322" w14:paraId="03FE6EF3" w14:textId="77777777" w:rsidTr="00281038">
        <w:trPr>
          <w:trHeight w:val="278"/>
        </w:trPr>
        <w:tc>
          <w:tcPr>
            <w:tcW w:w="2155" w:type="dxa"/>
          </w:tcPr>
          <w:p w14:paraId="006EF5A6" w14:textId="663D1EF2" w:rsidR="00F6049D" w:rsidRPr="008D3322" w:rsidRDefault="006B24D1" w:rsidP="000B176B">
            <w:pPr>
              <w:tabs>
                <w:tab w:val="left" w:pos="810"/>
              </w:tabs>
              <w:spacing w:after="160"/>
              <w:rPr>
                <w:rFonts w:cstheme="minorHAnsi"/>
              </w:rPr>
            </w:pPr>
            <w:r w:rsidRPr="008D3322">
              <w:rPr>
                <w:rFonts w:cstheme="minorHAnsi"/>
              </w:rPr>
              <w:t xml:space="preserve">Postcard </w:t>
            </w:r>
            <w:r w:rsidR="000B176B" w:rsidRPr="008D3322">
              <w:rPr>
                <w:rFonts w:cstheme="minorHAnsi"/>
              </w:rPr>
              <w:t>takeaway</w:t>
            </w:r>
          </w:p>
        </w:tc>
        <w:tc>
          <w:tcPr>
            <w:tcW w:w="2520" w:type="dxa"/>
          </w:tcPr>
          <w:p w14:paraId="3BD2A052" w14:textId="77777777" w:rsidR="00F6049D" w:rsidRPr="008D3322" w:rsidRDefault="00F6049D">
            <w:pPr>
              <w:tabs>
                <w:tab w:val="left" w:pos="810"/>
              </w:tabs>
              <w:rPr>
                <w:rFonts w:ascii="Cambria" w:hAnsi="Cambria" w:cstheme="minorHAnsi"/>
              </w:rPr>
            </w:pPr>
          </w:p>
        </w:tc>
        <w:tc>
          <w:tcPr>
            <w:tcW w:w="2753" w:type="dxa"/>
          </w:tcPr>
          <w:p w14:paraId="1A5D3A6A" w14:textId="77777777" w:rsidR="00F6049D" w:rsidRPr="008D3322" w:rsidRDefault="00F6049D" w:rsidP="00215E76">
            <w:pPr>
              <w:tabs>
                <w:tab w:val="left" w:pos="810"/>
              </w:tabs>
              <w:rPr>
                <w:rFonts w:ascii="Cambria" w:hAnsi="Cambria" w:cstheme="minorHAnsi"/>
              </w:rPr>
            </w:pPr>
          </w:p>
        </w:tc>
        <w:tc>
          <w:tcPr>
            <w:tcW w:w="2642" w:type="dxa"/>
          </w:tcPr>
          <w:p w14:paraId="0596C489" w14:textId="77777777" w:rsidR="00F6049D" w:rsidRPr="008D3322" w:rsidRDefault="00F6049D" w:rsidP="00215E76">
            <w:pPr>
              <w:tabs>
                <w:tab w:val="left" w:pos="810"/>
              </w:tabs>
              <w:rPr>
                <w:rFonts w:ascii="Cambria" w:hAnsi="Cambria" w:cstheme="minorHAnsi"/>
              </w:rPr>
            </w:pPr>
          </w:p>
        </w:tc>
      </w:tr>
      <w:tr w:rsidR="00215E76" w:rsidRPr="008D3322" w14:paraId="5D7714C7" w14:textId="77777777" w:rsidTr="00215E76">
        <w:tc>
          <w:tcPr>
            <w:tcW w:w="2155" w:type="dxa"/>
          </w:tcPr>
          <w:p w14:paraId="52A2C0C6" w14:textId="1E790DF3" w:rsidR="00EA3812" w:rsidRPr="008D3322" w:rsidRDefault="00CC7632" w:rsidP="000B176B">
            <w:pPr>
              <w:tabs>
                <w:tab w:val="left" w:pos="810"/>
              </w:tabs>
              <w:spacing w:after="160"/>
              <w:rPr>
                <w:rFonts w:cstheme="minorHAnsi"/>
              </w:rPr>
            </w:pPr>
            <w:r w:rsidRPr="008D3322">
              <w:rPr>
                <w:rFonts w:cstheme="minorHAnsi"/>
              </w:rPr>
              <w:t>Other:</w:t>
            </w:r>
          </w:p>
        </w:tc>
        <w:tc>
          <w:tcPr>
            <w:tcW w:w="2520" w:type="dxa"/>
          </w:tcPr>
          <w:p w14:paraId="48CA5F05" w14:textId="77777777" w:rsidR="00CC7632" w:rsidRPr="008D3322" w:rsidRDefault="00CC7632">
            <w:pPr>
              <w:tabs>
                <w:tab w:val="left" w:pos="810"/>
              </w:tabs>
              <w:rPr>
                <w:rFonts w:ascii="Cambria" w:hAnsi="Cambria" w:cstheme="minorHAnsi"/>
              </w:rPr>
            </w:pPr>
          </w:p>
        </w:tc>
        <w:tc>
          <w:tcPr>
            <w:tcW w:w="2753" w:type="dxa"/>
          </w:tcPr>
          <w:p w14:paraId="16AC1CA9" w14:textId="77777777" w:rsidR="00CC7632" w:rsidRPr="008D3322" w:rsidRDefault="00CC7632" w:rsidP="00215E76">
            <w:pPr>
              <w:tabs>
                <w:tab w:val="left" w:pos="810"/>
              </w:tabs>
              <w:rPr>
                <w:rFonts w:ascii="Cambria" w:hAnsi="Cambria" w:cstheme="minorHAnsi"/>
              </w:rPr>
            </w:pPr>
          </w:p>
        </w:tc>
        <w:tc>
          <w:tcPr>
            <w:tcW w:w="2642" w:type="dxa"/>
          </w:tcPr>
          <w:p w14:paraId="63D42AB4" w14:textId="77777777" w:rsidR="00CC7632" w:rsidRPr="008D3322" w:rsidRDefault="00CC7632" w:rsidP="00215E76">
            <w:pPr>
              <w:tabs>
                <w:tab w:val="left" w:pos="810"/>
              </w:tabs>
              <w:rPr>
                <w:rFonts w:ascii="Cambria" w:hAnsi="Cambria" w:cstheme="minorHAnsi"/>
              </w:rPr>
            </w:pPr>
          </w:p>
        </w:tc>
      </w:tr>
    </w:tbl>
    <w:p w14:paraId="77CFF9B6" w14:textId="77777777" w:rsidR="0076326A" w:rsidRPr="008D3322" w:rsidRDefault="0076326A" w:rsidP="00521A00">
      <w:pPr>
        <w:pStyle w:val="Heading2"/>
        <w:jc w:val="center"/>
        <w:rPr>
          <w:color w:val="66348C" w:themeColor="background2"/>
          <w:sz w:val="24"/>
          <w:szCs w:val="24"/>
          <w14:ligatures w14:val="none"/>
        </w:rPr>
      </w:pPr>
    </w:p>
    <w:p w14:paraId="5882DBD9" w14:textId="77777777" w:rsidR="0076326A" w:rsidRPr="008D3322" w:rsidRDefault="0076326A">
      <w:pPr>
        <w:rPr>
          <w:rFonts w:eastAsia="Cambria" w:cstheme="minorHAnsi"/>
          <w:b/>
          <w:bCs/>
          <w:color w:val="66348C" w:themeColor="background2"/>
          <w:sz w:val="24"/>
          <w:szCs w:val="24"/>
          <w14:ligatures w14:val="none"/>
        </w:rPr>
      </w:pPr>
      <w:r w:rsidRPr="008D3322">
        <w:rPr>
          <w:color w:val="66348C" w:themeColor="background2"/>
          <w:sz w:val="24"/>
          <w:szCs w:val="24"/>
          <w14:ligatures w14:val="none"/>
        </w:rPr>
        <w:br w:type="page"/>
      </w:r>
    </w:p>
    <w:p w14:paraId="0B5F4BDC" w14:textId="00ABC3CA" w:rsidR="0058151A" w:rsidRPr="008D3322" w:rsidRDefault="00AC7DFD" w:rsidP="00521A00">
      <w:pPr>
        <w:pStyle w:val="Heading2"/>
        <w:jc w:val="center"/>
        <w:rPr>
          <w:b w:val="0"/>
          <w:bCs w:val="0"/>
          <w:color w:val="66348C" w:themeColor="background2"/>
          <w:sz w:val="28"/>
          <w:szCs w:val="28"/>
          <w14:ligatures w14:val="none"/>
        </w:rPr>
      </w:pPr>
      <w:r w:rsidRPr="008D3322">
        <w:rPr>
          <w:color w:val="66348C" w:themeColor="background2"/>
          <w:sz w:val="28"/>
          <w:szCs w:val="28"/>
          <w14:ligatures w14:val="none"/>
        </w:rPr>
        <w:lastRenderedPageBreak/>
        <w:t xml:space="preserve">Fun </w:t>
      </w:r>
      <w:r w:rsidR="00CD4BD4" w:rsidRPr="008D3322">
        <w:rPr>
          <w:color w:val="66348C" w:themeColor="background2"/>
          <w:sz w:val="28"/>
          <w:szCs w:val="28"/>
          <w14:ligatures w14:val="none"/>
        </w:rPr>
        <w:t>F</w:t>
      </w:r>
      <w:r w:rsidRPr="008D3322">
        <w:rPr>
          <w:color w:val="66348C" w:themeColor="background2"/>
          <w:sz w:val="28"/>
          <w:szCs w:val="28"/>
          <w14:ligatures w14:val="none"/>
        </w:rPr>
        <w:t>act</w:t>
      </w:r>
    </w:p>
    <w:p w14:paraId="61EDDC89" w14:textId="77777777" w:rsidR="00521A00" w:rsidRPr="008D3322" w:rsidRDefault="00AC7DFD" w:rsidP="00913066">
      <w:pPr>
        <w:tabs>
          <w:tab w:val="left" w:pos="810"/>
        </w:tabs>
        <w:spacing w:after="120" w:line="240" w:lineRule="auto"/>
        <w:ind w:left="720" w:right="720"/>
        <w:jc w:val="center"/>
        <w:rPr>
          <w:rFonts w:ascii="Cambria" w:hAnsi="Cambria" w:cstheme="minorHAnsi"/>
          <w:i/>
          <w:iCs/>
          <w:sz w:val="28"/>
          <w:szCs w:val="28"/>
          <w14:ligatures w14:val="none"/>
        </w:rPr>
      </w:pPr>
      <w:r w:rsidRPr="008D3322">
        <w:rPr>
          <w:rFonts w:ascii="Cambria" w:hAnsi="Cambria" w:cstheme="minorHAnsi"/>
          <w:i/>
          <w:sz w:val="28"/>
          <w:szCs w:val="28"/>
          <w14:ligatures w14:val="none"/>
        </w:rPr>
        <w:t>Famous scientists</w:t>
      </w:r>
      <w:r w:rsidR="007D660F" w:rsidRPr="008D3322">
        <w:rPr>
          <w:rFonts w:ascii="Cambria" w:hAnsi="Cambria" w:cstheme="minorHAnsi"/>
          <w:i/>
          <w:sz w:val="28"/>
          <w:szCs w:val="28"/>
          <w14:ligatures w14:val="none"/>
        </w:rPr>
        <w:t xml:space="preserve">, </w:t>
      </w:r>
      <w:r w:rsidR="00106E0A" w:rsidRPr="008D3322">
        <w:rPr>
          <w:rFonts w:ascii="Cambria" w:hAnsi="Cambria" w:cstheme="minorHAnsi"/>
          <w:i/>
          <w:sz w:val="28"/>
          <w:szCs w:val="28"/>
          <w14:ligatures w14:val="none"/>
        </w:rPr>
        <w:t>writers, artists</w:t>
      </w:r>
      <w:r w:rsidR="005115BA" w:rsidRPr="008D3322">
        <w:rPr>
          <w:rFonts w:ascii="Cambria" w:hAnsi="Cambria" w:cstheme="minorHAnsi"/>
          <w:i/>
          <w:sz w:val="28"/>
          <w:szCs w:val="28"/>
          <w14:ligatures w14:val="none"/>
        </w:rPr>
        <w:t>,</w:t>
      </w:r>
      <w:r w:rsidR="00106E0A" w:rsidRPr="008D3322">
        <w:rPr>
          <w:rFonts w:ascii="Cambria" w:hAnsi="Cambria" w:cstheme="minorHAnsi"/>
          <w:i/>
          <w:sz w:val="28"/>
          <w:szCs w:val="28"/>
          <w14:ligatures w14:val="none"/>
        </w:rPr>
        <w:t xml:space="preserve"> and inventors</w:t>
      </w:r>
      <w:r w:rsidRPr="008D3322">
        <w:rPr>
          <w:rFonts w:ascii="Cambria" w:hAnsi="Cambria" w:cstheme="minorHAnsi"/>
          <w:i/>
          <w:sz w:val="28"/>
          <w:szCs w:val="28"/>
          <w14:ligatures w14:val="none"/>
        </w:rPr>
        <w:t xml:space="preserve"> who kept </w:t>
      </w:r>
      <w:r w:rsidR="00106E0A" w:rsidRPr="008D3322">
        <w:rPr>
          <w:rFonts w:ascii="Cambria" w:hAnsi="Cambria" w:cstheme="minorHAnsi"/>
          <w:i/>
          <w:sz w:val="28"/>
          <w:szCs w:val="28"/>
          <w14:ligatures w14:val="none"/>
        </w:rPr>
        <w:t xml:space="preserve">notebooks or </w:t>
      </w:r>
      <w:r w:rsidRPr="008D3322">
        <w:rPr>
          <w:rFonts w:ascii="Cambria" w:hAnsi="Cambria" w:cstheme="minorHAnsi"/>
          <w:i/>
          <w:sz w:val="28"/>
          <w:szCs w:val="28"/>
          <w14:ligatures w14:val="none"/>
        </w:rPr>
        <w:t>journals include Charles</w:t>
      </w:r>
      <w:r w:rsidR="00677553" w:rsidRPr="008D3322">
        <w:rPr>
          <w:rFonts w:ascii="Cambria" w:hAnsi="Cambria" w:cstheme="minorHAnsi"/>
          <w:i/>
          <w:sz w:val="28"/>
          <w:szCs w:val="28"/>
          <w14:ligatures w14:val="none"/>
        </w:rPr>
        <w:t> </w:t>
      </w:r>
      <w:r w:rsidRPr="008D3322">
        <w:rPr>
          <w:rFonts w:ascii="Cambria" w:hAnsi="Cambria" w:cstheme="minorHAnsi"/>
          <w:i/>
          <w:sz w:val="28"/>
          <w:szCs w:val="28"/>
          <w14:ligatures w14:val="none"/>
        </w:rPr>
        <w:t>Darwin, Marie Curie</w:t>
      </w:r>
      <w:r w:rsidR="00CD52E5" w:rsidRPr="008D3322">
        <w:rPr>
          <w:rFonts w:ascii="Cambria" w:hAnsi="Cambria" w:cstheme="minorHAnsi"/>
          <w:i/>
          <w:sz w:val="28"/>
          <w:szCs w:val="28"/>
          <w14:ligatures w14:val="none"/>
        </w:rPr>
        <w:t xml:space="preserve">, </w:t>
      </w:r>
      <w:r w:rsidR="007D660F" w:rsidRPr="008D3322">
        <w:rPr>
          <w:rFonts w:ascii="Cambria" w:hAnsi="Cambria" w:cstheme="minorHAnsi"/>
          <w:i/>
          <w:sz w:val="28"/>
          <w:szCs w:val="28"/>
          <w14:ligatures w14:val="none"/>
        </w:rPr>
        <w:t>Frida Kahlo</w:t>
      </w:r>
      <w:r w:rsidR="00106E0A" w:rsidRPr="008D3322">
        <w:rPr>
          <w:rFonts w:ascii="Cambria" w:hAnsi="Cambria" w:cstheme="minorHAnsi"/>
          <w:i/>
          <w:sz w:val="28"/>
          <w:szCs w:val="28"/>
          <w14:ligatures w14:val="none"/>
        </w:rPr>
        <w:t xml:space="preserve">, </w:t>
      </w:r>
      <w:r w:rsidR="00A96656" w:rsidRPr="008D3322">
        <w:rPr>
          <w:rFonts w:ascii="Cambria" w:hAnsi="Cambria" w:cstheme="minorHAnsi"/>
          <w:i/>
          <w:sz w:val="28"/>
          <w:szCs w:val="28"/>
          <w14:ligatures w14:val="none"/>
        </w:rPr>
        <w:t>Leonardo da Vinci</w:t>
      </w:r>
      <w:r w:rsidR="006801FC" w:rsidRPr="008D3322">
        <w:rPr>
          <w:rFonts w:ascii="Cambria" w:hAnsi="Cambria" w:cstheme="minorHAnsi"/>
          <w:i/>
          <w:sz w:val="28"/>
          <w:szCs w:val="28"/>
          <w14:ligatures w14:val="none"/>
        </w:rPr>
        <w:t xml:space="preserve">, </w:t>
      </w:r>
      <w:r w:rsidR="00CD52E5" w:rsidRPr="008D3322">
        <w:rPr>
          <w:rFonts w:ascii="Cambria" w:hAnsi="Cambria" w:cstheme="minorHAnsi"/>
          <w:i/>
          <w:sz w:val="28"/>
          <w:szCs w:val="28"/>
          <w14:ligatures w14:val="none"/>
        </w:rPr>
        <w:t>Thomas Edison</w:t>
      </w:r>
      <w:r w:rsidR="00C257C3" w:rsidRPr="008D3322">
        <w:rPr>
          <w:rFonts w:ascii="Cambria" w:hAnsi="Cambria" w:cstheme="minorHAnsi"/>
          <w:i/>
          <w:sz w:val="28"/>
          <w:szCs w:val="28"/>
          <w14:ligatures w14:val="none"/>
        </w:rPr>
        <w:t>,</w:t>
      </w:r>
      <w:r w:rsidR="006801FC" w:rsidRPr="008D3322">
        <w:rPr>
          <w:rFonts w:ascii="Cambria" w:hAnsi="Cambria" w:cstheme="minorHAnsi"/>
          <w:i/>
          <w:sz w:val="28"/>
          <w:szCs w:val="28"/>
          <w14:ligatures w14:val="none"/>
        </w:rPr>
        <w:t xml:space="preserve"> and Alice Walker</w:t>
      </w:r>
      <w:r w:rsidR="00CD52E5" w:rsidRPr="008D3322">
        <w:rPr>
          <w:rFonts w:ascii="Cambria" w:hAnsi="Cambria" w:cstheme="minorHAnsi"/>
          <w:i/>
          <w:sz w:val="28"/>
          <w:szCs w:val="28"/>
          <w14:ligatures w14:val="none"/>
        </w:rPr>
        <w:t>.</w:t>
      </w:r>
    </w:p>
    <w:p w14:paraId="2216EBF6" w14:textId="17098682" w:rsidR="005B119D" w:rsidRPr="008D3322" w:rsidRDefault="006A37E6">
      <w:pPr>
        <w:rPr>
          <w14:ligatures w14:val="none"/>
        </w:rPr>
      </w:pPr>
      <w:r w:rsidRPr="008D3322">
        <w:rPr>
          <w:noProof/>
          <w14:ligatures w14:val="none"/>
        </w:rPr>
        <w:drawing>
          <wp:anchor distT="0" distB="0" distL="114300" distR="114300" simplePos="0" relativeHeight="251658240" behindDoc="1" locked="0" layoutInCell="1" allowOverlap="1" wp14:anchorId="7B9DAB4A" wp14:editId="56DB698F">
            <wp:simplePos x="0" y="0"/>
            <wp:positionH relativeFrom="margin">
              <wp:posOffset>2540</wp:posOffset>
            </wp:positionH>
            <wp:positionV relativeFrom="paragraph">
              <wp:posOffset>5530908</wp:posOffset>
            </wp:positionV>
            <wp:extent cx="6386195" cy="1402723"/>
            <wp:effectExtent l="0" t="0" r="0" b="698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402723"/>
                    </a:xfrm>
                    <a:prstGeom prst="rect">
                      <a:avLst/>
                    </a:prstGeom>
                    <a:noFill/>
                    <a:ln>
                      <a:noFill/>
                    </a:ln>
                  </pic:spPr>
                </pic:pic>
              </a:graphicData>
            </a:graphic>
            <wp14:sizeRelH relativeFrom="page">
              <wp14:pctWidth>0</wp14:pctWidth>
            </wp14:sizeRelH>
            <wp14:sizeRelV relativeFrom="page">
              <wp14:pctHeight>0</wp14:pctHeight>
            </wp14:sizeRelV>
          </wp:anchor>
        </w:drawing>
      </w:r>
      <w:r w:rsidR="00316D7A" w:rsidRPr="008D3322">
        <w:rPr>
          <w:noProof/>
          <w14:ligatures w14:val="none"/>
        </w:rPr>
        <mc:AlternateContent>
          <mc:Choice Requires="wps">
            <w:drawing>
              <wp:anchor distT="0" distB="0" distL="114300" distR="114300" simplePos="0" relativeHeight="251658242" behindDoc="0" locked="0" layoutInCell="1" allowOverlap="1" wp14:anchorId="07929051" wp14:editId="5BF0A616">
                <wp:simplePos x="0" y="0"/>
                <wp:positionH relativeFrom="margin">
                  <wp:posOffset>12065</wp:posOffset>
                </wp:positionH>
                <wp:positionV relativeFrom="paragraph">
                  <wp:posOffset>5561388</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E130C0" w:rsidRDefault="00CB53E0" w:rsidP="00E130C0">
                            <w:pPr>
                              <w:pStyle w:val="pf0"/>
                              <w:spacing w:before="0" w:beforeAutospacing="0" w:after="0" w:afterAutospacing="0" w:line="240" w:lineRule="auto"/>
                              <w:rPr>
                                <w:rFonts w:asciiTheme="minorHAnsi" w:hAnsiTheme="minorHAnsi" w:cstheme="minorHAnsi"/>
                                <w:sz w:val="20"/>
                                <w:szCs w:val="20"/>
                                <w14:ligatures w14:val="none"/>
                              </w:rPr>
                            </w:pPr>
                            <w:r w:rsidRPr="00E130C0">
                              <w:rPr>
                                <w:rFonts w:asciiTheme="minorHAnsi" w:hAnsiTheme="minorHAnsi" w:cstheme="minorHAnsi"/>
                                <w:sz w:val="20"/>
                                <w:szCs w:val="20"/>
                                <w14:ligatures w14:val="none"/>
                              </w:rPr>
                              <w:t>This resource was developed in 2024 by the Nita M. Lowey 21</w:t>
                            </w:r>
                            <w:r w:rsidRPr="00E130C0">
                              <w:rPr>
                                <w:rFonts w:asciiTheme="minorHAnsi" w:hAnsiTheme="minorHAnsi" w:cstheme="minorHAnsi"/>
                                <w:sz w:val="20"/>
                                <w:szCs w:val="20"/>
                                <w:vertAlign w:val="superscript"/>
                                <w14:ligatures w14:val="none"/>
                              </w:rPr>
                              <w:t>st</w:t>
                            </w:r>
                            <w:r w:rsidRPr="00E130C0">
                              <w:rPr>
                                <w:rFonts w:asciiTheme="minorHAnsi" w:hAnsiTheme="minorHAnsi" w:cstheme="minorHAnsi"/>
                                <w:sz w:val="20"/>
                                <w:szCs w:val="20"/>
                                <w14:ligatures w14:val="none"/>
                              </w:rPr>
                              <w:t xml:space="preserve"> Century Community Learning Centers (21</w:t>
                            </w:r>
                            <w:r w:rsidRPr="00E130C0">
                              <w:rPr>
                                <w:rFonts w:asciiTheme="minorHAnsi" w:hAnsiTheme="minorHAnsi" w:cstheme="minorHAnsi"/>
                                <w:sz w:val="20"/>
                                <w:szCs w:val="20"/>
                                <w:vertAlign w:val="superscript"/>
                                <w14:ligatures w14:val="none"/>
                              </w:rPr>
                              <w:t>st </w:t>
                            </w:r>
                            <w:r w:rsidRPr="00E130C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130C0">
                              <w:rPr>
                                <w:rStyle w:val="cf01"/>
                                <w:rFonts w:asciiTheme="minorHAnsi" w:hAnsiTheme="minorHAnsi" w:cstheme="minorHAnsi"/>
                                <w:sz w:val="20"/>
                                <w:szCs w:val="20"/>
                                <w14:ligatures w14:val="none"/>
                              </w:rPr>
                              <w:t xml:space="preserve">This resource is in the public domain and is available at </w:t>
                            </w:r>
                            <w:hyperlink r:id="rId13" w:history="1">
                              <w:r w:rsidRPr="00E130C0">
                                <w:rPr>
                                  <w:rStyle w:val="Hyperlink"/>
                                  <w:rFonts w:asciiTheme="minorHAnsi" w:eastAsia="Cambria" w:hAnsiTheme="minorHAnsi" w:cstheme="minorHAnsi"/>
                                  <w:sz w:val="20"/>
                                  <w:szCs w:val="20"/>
                                  <w14:ligatures w14:val="none"/>
                                </w:rPr>
                                <w:t>21stcclcntac.org</w:t>
                              </w:r>
                            </w:hyperlink>
                            <w:r w:rsidRPr="00E130C0">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95pt;margin-top:437.9pt;width:501.9pt;height:108.3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" filled="f" stroked="f" strokeweight="1pt">
                <v:stroke joinstyle="miter"/>
                <v:textbox>
                  <w:txbxContent>
                    <w:p w14:paraId="660FF6F8" w14:textId="77777777" w:rsidR="00CB53E0" w:rsidRPr="00E130C0" w:rsidRDefault="00CB53E0" w:rsidP="00E130C0">
                      <w:pPr>
                        <w:pStyle w:val="pf0"/>
                        <w:spacing w:before="0" w:beforeAutospacing="0" w:after="0" w:afterAutospacing="0" w:line="240" w:lineRule="auto"/>
                        <w:rPr>
                          <w:rFonts w:asciiTheme="minorHAnsi" w:hAnsiTheme="minorHAnsi" w:cstheme="minorHAnsi"/>
                          <w:sz w:val="20"/>
                          <w:szCs w:val="20"/>
                          <w14:ligatures w14:val="none"/>
                        </w:rPr>
                      </w:pPr>
                      <w:r w:rsidRPr="00E130C0">
                        <w:rPr>
                          <w:rFonts w:asciiTheme="minorHAnsi" w:hAnsiTheme="minorHAnsi" w:cstheme="minorHAnsi"/>
                          <w:sz w:val="20"/>
                          <w:szCs w:val="20"/>
                          <w14:ligatures w14:val="none"/>
                        </w:rPr>
                        <w:t>This resource was developed in 2024 by the Nita M. Lowey 21</w:t>
                      </w:r>
                      <w:r w:rsidRPr="00E130C0">
                        <w:rPr>
                          <w:rFonts w:asciiTheme="minorHAnsi" w:hAnsiTheme="minorHAnsi" w:cstheme="minorHAnsi"/>
                          <w:sz w:val="20"/>
                          <w:szCs w:val="20"/>
                          <w:vertAlign w:val="superscript"/>
                          <w14:ligatures w14:val="none"/>
                        </w:rPr>
                        <w:t>st</w:t>
                      </w:r>
                      <w:r w:rsidRPr="00E130C0">
                        <w:rPr>
                          <w:rFonts w:asciiTheme="minorHAnsi" w:hAnsiTheme="minorHAnsi" w:cstheme="minorHAnsi"/>
                          <w:sz w:val="20"/>
                          <w:szCs w:val="20"/>
                          <w14:ligatures w14:val="none"/>
                        </w:rPr>
                        <w:t xml:space="preserve"> Century Community Learning Centers (21</w:t>
                      </w:r>
                      <w:r w:rsidRPr="00E130C0">
                        <w:rPr>
                          <w:rFonts w:asciiTheme="minorHAnsi" w:hAnsiTheme="minorHAnsi" w:cstheme="minorHAnsi"/>
                          <w:sz w:val="20"/>
                          <w:szCs w:val="20"/>
                          <w:vertAlign w:val="superscript"/>
                          <w14:ligatures w14:val="none"/>
                        </w:rPr>
                        <w:t>st </w:t>
                      </w:r>
                      <w:r w:rsidRPr="00E130C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130C0">
                        <w:rPr>
                          <w:rStyle w:val="cf01"/>
                          <w:rFonts w:asciiTheme="minorHAnsi" w:hAnsiTheme="minorHAnsi" w:cstheme="minorHAnsi"/>
                          <w:sz w:val="20"/>
                          <w:szCs w:val="20"/>
                          <w14:ligatures w14:val="none"/>
                        </w:rPr>
                        <w:t xml:space="preserve">This resource is in the public domain and is available at </w:t>
                      </w:r>
                      <w:hyperlink r:id="rId14" w:history="1">
                        <w:r w:rsidRPr="00E130C0">
                          <w:rPr>
                            <w:rStyle w:val="Hyperlink"/>
                            <w:rFonts w:asciiTheme="minorHAnsi" w:eastAsia="Cambria" w:hAnsiTheme="minorHAnsi" w:cstheme="minorHAnsi"/>
                            <w:sz w:val="20"/>
                            <w:szCs w:val="20"/>
                            <w14:ligatures w14:val="none"/>
                          </w:rPr>
                          <w:t>21stcclcntac.org</w:t>
                        </w:r>
                      </w:hyperlink>
                      <w:r w:rsidRPr="00E130C0">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5B119D" w:rsidRPr="008D3322" w:rsidSect="002D3CB6">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22E339" w14:textId="77777777" w:rsidR="009141B2" w:rsidRDefault="009141B2" w:rsidP="00CB53E0">
      <w:pPr>
        <w:spacing w:after="0" w:line="240" w:lineRule="auto"/>
      </w:pPr>
      <w:r>
        <w:separator/>
      </w:r>
    </w:p>
  </w:endnote>
  <w:endnote w:type="continuationSeparator" w:id="0">
    <w:p w14:paraId="3B5D861F" w14:textId="77777777" w:rsidR="009141B2" w:rsidRDefault="009141B2" w:rsidP="00CB53E0">
      <w:pPr>
        <w:spacing w:after="0" w:line="240" w:lineRule="auto"/>
      </w:pPr>
      <w:r>
        <w:continuationSeparator/>
      </w:r>
    </w:p>
  </w:endnote>
  <w:endnote w:type="continuationNotice" w:id="1">
    <w:p w14:paraId="29774914" w14:textId="77777777" w:rsidR="009141B2" w:rsidRDefault="009141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12EBEC2D" w:rsidR="00F945D7" w:rsidRDefault="0082286B">
    <w:pPr>
      <w:pStyle w:val="Footer"/>
    </w:pPr>
    <w:r>
      <w:rPr>
        <w:noProof/>
      </w:rPr>
      <mc:AlternateContent>
        <mc:Choice Requires="wps">
          <w:drawing>
            <wp:anchor distT="4294967295" distB="4294967295" distL="114300" distR="114300" simplePos="0" relativeHeight="2516664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6848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053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0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257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462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74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667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077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281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896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3058"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510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95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97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920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99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125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329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03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0534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739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07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0944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149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1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1353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1353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558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1558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763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1763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5FD68A" w14:textId="77777777" w:rsidR="009141B2" w:rsidRDefault="009141B2" w:rsidP="00CB53E0">
      <w:pPr>
        <w:spacing w:after="0" w:line="240" w:lineRule="auto"/>
      </w:pPr>
      <w:r>
        <w:separator/>
      </w:r>
    </w:p>
  </w:footnote>
  <w:footnote w:type="continuationSeparator" w:id="0">
    <w:p w14:paraId="7949B379" w14:textId="77777777" w:rsidR="009141B2" w:rsidRDefault="009141B2" w:rsidP="00CB53E0">
      <w:pPr>
        <w:spacing w:after="0" w:line="240" w:lineRule="auto"/>
      </w:pPr>
      <w:r>
        <w:continuationSeparator/>
      </w:r>
    </w:p>
  </w:footnote>
  <w:footnote w:type="continuationNotice" w:id="1">
    <w:p w14:paraId="458CBA67" w14:textId="77777777" w:rsidR="009141B2" w:rsidRDefault="009141B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E130C0" w:rsidRDefault="006C296A" w:rsidP="006C296A">
    <w:pPr>
      <w:framePr w:wrap="none" w:vAnchor="text" w:hAnchor="margin" w:xAlign="right" w:y="1"/>
      <w:tabs>
        <w:tab w:val="center" w:pos="4680"/>
        <w:tab w:val="right" w:pos="9360"/>
      </w:tabs>
      <w:rPr>
        <w:sz w:val="24"/>
        <w:szCs w:val="24"/>
      </w:rPr>
    </w:pPr>
    <w:r w:rsidRPr="00E130C0">
      <w:rPr>
        <w:sz w:val="24"/>
        <w:szCs w:val="24"/>
      </w:rPr>
      <w:fldChar w:fldCharType="begin"/>
    </w:r>
    <w:r w:rsidRPr="00E130C0">
      <w:rPr>
        <w:sz w:val="24"/>
        <w:szCs w:val="24"/>
      </w:rPr>
      <w:instrText xml:space="preserve">PAGE  </w:instrText>
    </w:r>
    <w:r w:rsidRPr="00E130C0">
      <w:rPr>
        <w:sz w:val="24"/>
        <w:szCs w:val="24"/>
      </w:rPr>
      <w:fldChar w:fldCharType="separate"/>
    </w:r>
    <w:r w:rsidR="00F21B74" w:rsidRPr="00E130C0">
      <w:rPr>
        <w:noProof/>
        <w:sz w:val="24"/>
        <w:szCs w:val="24"/>
      </w:rPr>
      <w:t>1</w:t>
    </w:r>
    <w:r w:rsidRPr="00E130C0">
      <w:rPr>
        <w:sz w:val="24"/>
        <w:szCs w:val="24"/>
      </w:rPr>
      <w:fldChar w:fldCharType="end"/>
    </w:r>
  </w:p>
  <w:p w14:paraId="47F962CE" w14:textId="5DC2BB51" w:rsidR="0027457F" w:rsidRPr="00E130C0" w:rsidRDefault="0082286B">
    <w:pPr>
      <w:pStyle w:val="Header"/>
      <w:spacing w:after="120" w:line="276" w:lineRule="auto"/>
      <w:rPr>
        <w:b/>
        <w:color w:val="5B5D5F"/>
        <w:sz w:val="28"/>
        <w:szCs w:val="28"/>
        <w14:ligatures w14:val="none"/>
      </w:rPr>
    </w:pPr>
    <w:r w:rsidRPr="00E130C0">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F945D7" w:rsidRPr="00E130C0">
      <w:rPr>
        <w:color w:val="5B5D5F"/>
        <w:sz w:val="28"/>
        <w:szCs w:val="28"/>
        <w14:ligatures w14:val="none"/>
      </w:rPr>
      <w:t xml:space="preserve">Project </w:t>
    </w:r>
    <w:r w:rsidR="00173B7B" w:rsidRPr="00E130C0">
      <w:rPr>
        <w:color w:val="5B5D5F"/>
        <w:sz w:val="28"/>
        <w:szCs w:val="28"/>
        <w14:ligatures w14:val="none"/>
      </w:rPr>
      <w:t>Assess</w:t>
    </w:r>
    <w:r w:rsidR="00F705D7" w:rsidRPr="00E130C0">
      <w:rPr>
        <w:color w:val="5B5D5F"/>
        <w:sz w:val="28"/>
        <w:szCs w:val="28"/>
        <w14:ligatures w14:val="none"/>
      </w:rPr>
      <w:t>ment</w:t>
    </w:r>
    <w:r w:rsidR="00173B7B" w:rsidRPr="00E130C0">
      <w:rPr>
        <w:color w:val="5B5D5F"/>
        <w:sz w:val="28"/>
        <w:szCs w:val="28"/>
        <w14:ligatures w14:val="none"/>
      </w:rPr>
      <w:t xml:space="preserve"> and Reflect</w:t>
    </w:r>
    <w:r w:rsidR="00F705D7" w:rsidRPr="00E130C0">
      <w:rPr>
        <w:color w:val="5B5D5F"/>
        <w:sz w:val="28"/>
        <w:szCs w:val="28"/>
        <w14:ligatures w14:val="none"/>
      </w:rPr>
      <w:t>ion: Planning Worksheet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F945D7"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167A032C"/>
    <w:multiLevelType w:val="hybridMultilevel"/>
    <w:tmpl w:val="D23277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C9246B"/>
    <w:multiLevelType w:val="hybridMultilevel"/>
    <w:tmpl w:val="8D20AF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EFB1D45"/>
    <w:multiLevelType w:val="hybridMultilevel"/>
    <w:tmpl w:val="2D440F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8" w15:restartNumberingAfterBreak="0">
    <w:nsid w:val="3387118C"/>
    <w:multiLevelType w:val="hybridMultilevel"/>
    <w:tmpl w:val="8B387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79895035"/>
    <w:multiLevelType w:val="hybridMultilevel"/>
    <w:tmpl w:val="830A95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9079163">
    <w:abstractNumId w:val="24"/>
  </w:num>
  <w:num w:numId="2" w16cid:durableId="1284917548">
    <w:abstractNumId w:val="6"/>
  </w:num>
  <w:num w:numId="3" w16cid:durableId="1391146997">
    <w:abstractNumId w:val="2"/>
  </w:num>
  <w:num w:numId="4" w16cid:durableId="928347624">
    <w:abstractNumId w:val="40"/>
  </w:num>
  <w:num w:numId="5" w16cid:durableId="1669554373">
    <w:abstractNumId w:val="3"/>
  </w:num>
  <w:num w:numId="6" w16cid:durableId="557320401">
    <w:abstractNumId w:val="7"/>
  </w:num>
  <w:num w:numId="7" w16cid:durableId="950742844">
    <w:abstractNumId w:val="12"/>
  </w:num>
  <w:num w:numId="8" w16cid:durableId="293216233">
    <w:abstractNumId w:val="27"/>
  </w:num>
  <w:num w:numId="9" w16cid:durableId="332343780">
    <w:abstractNumId w:val="20"/>
  </w:num>
  <w:num w:numId="10" w16cid:durableId="1661300706">
    <w:abstractNumId w:val="10"/>
  </w:num>
  <w:num w:numId="11" w16cid:durableId="1064988281">
    <w:abstractNumId w:val="33"/>
  </w:num>
  <w:num w:numId="12" w16cid:durableId="1177573008">
    <w:abstractNumId w:val="37"/>
  </w:num>
  <w:num w:numId="13" w16cid:durableId="50352135">
    <w:abstractNumId w:val="13"/>
  </w:num>
  <w:num w:numId="14" w16cid:durableId="2061978804">
    <w:abstractNumId w:val="36"/>
  </w:num>
  <w:num w:numId="15" w16cid:durableId="1865441967">
    <w:abstractNumId w:val="21"/>
  </w:num>
  <w:num w:numId="16" w16cid:durableId="1690058699">
    <w:abstractNumId w:val="30"/>
  </w:num>
  <w:num w:numId="17" w16cid:durableId="1396775470">
    <w:abstractNumId w:val="35"/>
  </w:num>
  <w:num w:numId="18" w16cid:durableId="84228477">
    <w:abstractNumId w:val="9"/>
  </w:num>
  <w:num w:numId="19" w16cid:durableId="155387460">
    <w:abstractNumId w:val="26"/>
  </w:num>
  <w:num w:numId="20" w16cid:durableId="1224759222">
    <w:abstractNumId w:val="31"/>
  </w:num>
  <w:num w:numId="21" w16cid:durableId="546339522">
    <w:abstractNumId w:val="23"/>
  </w:num>
  <w:num w:numId="22" w16cid:durableId="1657493847">
    <w:abstractNumId w:val="0"/>
  </w:num>
  <w:num w:numId="23" w16cid:durableId="1649626725">
    <w:abstractNumId w:val="25"/>
  </w:num>
  <w:num w:numId="24" w16cid:durableId="65109446">
    <w:abstractNumId w:val="22"/>
  </w:num>
  <w:num w:numId="25" w16cid:durableId="94180155">
    <w:abstractNumId w:val="16"/>
  </w:num>
  <w:num w:numId="26" w16cid:durableId="1905682134">
    <w:abstractNumId w:val="4"/>
  </w:num>
  <w:num w:numId="27" w16cid:durableId="1578516447">
    <w:abstractNumId w:val="17"/>
  </w:num>
  <w:num w:numId="28" w16cid:durableId="484397779">
    <w:abstractNumId w:val="8"/>
  </w:num>
  <w:num w:numId="29" w16cid:durableId="792287525">
    <w:abstractNumId w:val="38"/>
  </w:num>
  <w:num w:numId="30" w16cid:durableId="1426538975">
    <w:abstractNumId w:val="19"/>
  </w:num>
  <w:num w:numId="31" w16cid:durableId="643657535">
    <w:abstractNumId w:val="18"/>
  </w:num>
  <w:num w:numId="32" w16cid:durableId="1270625517">
    <w:abstractNumId w:val="15"/>
  </w:num>
  <w:num w:numId="33" w16cid:durableId="186452939">
    <w:abstractNumId w:val="5"/>
  </w:num>
  <w:num w:numId="34" w16cid:durableId="1687713695">
    <w:abstractNumId w:val="14"/>
  </w:num>
  <w:num w:numId="35" w16cid:durableId="93669597">
    <w:abstractNumId w:val="39"/>
  </w:num>
  <w:num w:numId="36" w16cid:durableId="1433819068">
    <w:abstractNumId w:val="41"/>
  </w:num>
  <w:num w:numId="37" w16cid:durableId="1755203641">
    <w:abstractNumId w:val="1"/>
  </w:num>
  <w:num w:numId="38" w16cid:durableId="669869665">
    <w:abstractNumId w:val="28"/>
  </w:num>
  <w:num w:numId="39" w16cid:durableId="614362745">
    <w:abstractNumId w:val="34"/>
  </w:num>
  <w:num w:numId="40" w16cid:durableId="1187712736">
    <w:abstractNumId w:val="32"/>
  </w:num>
  <w:num w:numId="41" w16cid:durableId="341468806">
    <w:abstractNumId w:val="29"/>
  </w:num>
  <w:num w:numId="42" w16cid:durableId="1884511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0826"/>
    <w:rsid w:val="00034BE3"/>
    <w:rsid w:val="0003679A"/>
    <w:rsid w:val="00037B43"/>
    <w:rsid w:val="00047950"/>
    <w:rsid w:val="0006208C"/>
    <w:rsid w:val="000668A8"/>
    <w:rsid w:val="00073058"/>
    <w:rsid w:val="000A3360"/>
    <w:rsid w:val="000A51B6"/>
    <w:rsid w:val="000B176B"/>
    <w:rsid w:val="000C716F"/>
    <w:rsid w:val="000D638B"/>
    <w:rsid w:val="000D69A2"/>
    <w:rsid w:val="000F6E07"/>
    <w:rsid w:val="000F76C6"/>
    <w:rsid w:val="000F7AA2"/>
    <w:rsid w:val="000F7F03"/>
    <w:rsid w:val="00106E0A"/>
    <w:rsid w:val="00130364"/>
    <w:rsid w:val="00131079"/>
    <w:rsid w:val="00146E1B"/>
    <w:rsid w:val="001479F7"/>
    <w:rsid w:val="00150544"/>
    <w:rsid w:val="00155AB3"/>
    <w:rsid w:val="0016096F"/>
    <w:rsid w:val="00164B0D"/>
    <w:rsid w:val="00166BE2"/>
    <w:rsid w:val="00173B7B"/>
    <w:rsid w:val="00182239"/>
    <w:rsid w:val="00186838"/>
    <w:rsid w:val="00187705"/>
    <w:rsid w:val="00195BCE"/>
    <w:rsid w:val="00195FF1"/>
    <w:rsid w:val="00197BD2"/>
    <w:rsid w:val="001B5ED8"/>
    <w:rsid w:val="001B77A6"/>
    <w:rsid w:val="001C63D6"/>
    <w:rsid w:val="001D25FD"/>
    <w:rsid w:val="001E4E23"/>
    <w:rsid w:val="001F5716"/>
    <w:rsid w:val="002117D6"/>
    <w:rsid w:val="00215E76"/>
    <w:rsid w:val="00222639"/>
    <w:rsid w:val="002314EF"/>
    <w:rsid w:val="0025617C"/>
    <w:rsid w:val="002668EA"/>
    <w:rsid w:val="00271EFB"/>
    <w:rsid w:val="00274274"/>
    <w:rsid w:val="0027457F"/>
    <w:rsid w:val="00281038"/>
    <w:rsid w:val="00295EF2"/>
    <w:rsid w:val="002A5481"/>
    <w:rsid w:val="002B2E04"/>
    <w:rsid w:val="002B596D"/>
    <w:rsid w:val="002C6C42"/>
    <w:rsid w:val="002D3CB6"/>
    <w:rsid w:val="002D6AAC"/>
    <w:rsid w:val="002E6852"/>
    <w:rsid w:val="00306F07"/>
    <w:rsid w:val="00307572"/>
    <w:rsid w:val="00307D83"/>
    <w:rsid w:val="00312528"/>
    <w:rsid w:val="003125EE"/>
    <w:rsid w:val="00316D7A"/>
    <w:rsid w:val="003304C7"/>
    <w:rsid w:val="00332A6F"/>
    <w:rsid w:val="0033358B"/>
    <w:rsid w:val="00335F47"/>
    <w:rsid w:val="003413DC"/>
    <w:rsid w:val="003451EA"/>
    <w:rsid w:val="003613E9"/>
    <w:rsid w:val="0037776D"/>
    <w:rsid w:val="00381083"/>
    <w:rsid w:val="00390059"/>
    <w:rsid w:val="00391B23"/>
    <w:rsid w:val="0039735F"/>
    <w:rsid w:val="003C37AC"/>
    <w:rsid w:val="003E1154"/>
    <w:rsid w:val="003E125A"/>
    <w:rsid w:val="003F7A50"/>
    <w:rsid w:val="00406AE2"/>
    <w:rsid w:val="00411C34"/>
    <w:rsid w:val="00441FDE"/>
    <w:rsid w:val="00445891"/>
    <w:rsid w:val="00445952"/>
    <w:rsid w:val="00452FD7"/>
    <w:rsid w:val="004530BD"/>
    <w:rsid w:val="004612CC"/>
    <w:rsid w:val="004612FE"/>
    <w:rsid w:val="00463D9C"/>
    <w:rsid w:val="0046533F"/>
    <w:rsid w:val="00472A58"/>
    <w:rsid w:val="004731F8"/>
    <w:rsid w:val="0047386C"/>
    <w:rsid w:val="00486457"/>
    <w:rsid w:val="004904AF"/>
    <w:rsid w:val="00492D3E"/>
    <w:rsid w:val="00495889"/>
    <w:rsid w:val="0049757C"/>
    <w:rsid w:val="004B4236"/>
    <w:rsid w:val="004B7EFA"/>
    <w:rsid w:val="004C3CFA"/>
    <w:rsid w:val="004E2439"/>
    <w:rsid w:val="004F2DD3"/>
    <w:rsid w:val="005115BA"/>
    <w:rsid w:val="005115CF"/>
    <w:rsid w:val="00511840"/>
    <w:rsid w:val="005218F1"/>
    <w:rsid w:val="00521A00"/>
    <w:rsid w:val="00532327"/>
    <w:rsid w:val="00534713"/>
    <w:rsid w:val="005456A9"/>
    <w:rsid w:val="0055459A"/>
    <w:rsid w:val="00560A50"/>
    <w:rsid w:val="005645FB"/>
    <w:rsid w:val="00565DDE"/>
    <w:rsid w:val="0058151A"/>
    <w:rsid w:val="00587940"/>
    <w:rsid w:val="00590650"/>
    <w:rsid w:val="005909B8"/>
    <w:rsid w:val="00590A60"/>
    <w:rsid w:val="005A7C9E"/>
    <w:rsid w:val="005B119D"/>
    <w:rsid w:val="005B6FA9"/>
    <w:rsid w:val="005C290C"/>
    <w:rsid w:val="005C41BB"/>
    <w:rsid w:val="005C535F"/>
    <w:rsid w:val="005F10E2"/>
    <w:rsid w:val="0060239C"/>
    <w:rsid w:val="006061EC"/>
    <w:rsid w:val="0061414F"/>
    <w:rsid w:val="00625431"/>
    <w:rsid w:val="006401DF"/>
    <w:rsid w:val="00652156"/>
    <w:rsid w:val="00653F0E"/>
    <w:rsid w:val="00671364"/>
    <w:rsid w:val="0067207C"/>
    <w:rsid w:val="00677553"/>
    <w:rsid w:val="006801FC"/>
    <w:rsid w:val="0068722C"/>
    <w:rsid w:val="00694B6F"/>
    <w:rsid w:val="006A37E6"/>
    <w:rsid w:val="006A6071"/>
    <w:rsid w:val="006B087F"/>
    <w:rsid w:val="006B24D1"/>
    <w:rsid w:val="006B2E4B"/>
    <w:rsid w:val="006C296A"/>
    <w:rsid w:val="006C4B34"/>
    <w:rsid w:val="006E3E00"/>
    <w:rsid w:val="006F2B54"/>
    <w:rsid w:val="006F7C63"/>
    <w:rsid w:val="0070187F"/>
    <w:rsid w:val="007019C7"/>
    <w:rsid w:val="0070489C"/>
    <w:rsid w:val="0070531D"/>
    <w:rsid w:val="0071348A"/>
    <w:rsid w:val="00713EBF"/>
    <w:rsid w:val="00717225"/>
    <w:rsid w:val="00737FAF"/>
    <w:rsid w:val="00741810"/>
    <w:rsid w:val="007449D0"/>
    <w:rsid w:val="00745B27"/>
    <w:rsid w:val="0076326A"/>
    <w:rsid w:val="00763996"/>
    <w:rsid w:val="0077163C"/>
    <w:rsid w:val="00771957"/>
    <w:rsid w:val="00773D2C"/>
    <w:rsid w:val="00773EEC"/>
    <w:rsid w:val="00784579"/>
    <w:rsid w:val="00793FDE"/>
    <w:rsid w:val="007A2254"/>
    <w:rsid w:val="007D660F"/>
    <w:rsid w:val="007D7ADB"/>
    <w:rsid w:val="007E02EE"/>
    <w:rsid w:val="007F0624"/>
    <w:rsid w:val="008012A1"/>
    <w:rsid w:val="00810074"/>
    <w:rsid w:val="00813BAB"/>
    <w:rsid w:val="0082286B"/>
    <w:rsid w:val="00837370"/>
    <w:rsid w:val="00841310"/>
    <w:rsid w:val="00846089"/>
    <w:rsid w:val="00850766"/>
    <w:rsid w:val="008547B6"/>
    <w:rsid w:val="00862C6E"/>
    <w:rsid w:val="00863E04"/>
    <w:rsid w:val="0087422F"/>
    <w:rsid w:val="00880722"/>
    <w:rsid w:val="00882016"/>
    <w:rsid w:val="0088471D"/>
    <w:rsid w:val="008976FF"/>
    <w:rsid w:val="008A05D6"/>
    <w:rsid w:val="008B039D"/>
    <w:rsid w:val="008B23A6"/>
    <w:rsid w:val="008C2C01"/>
    <w:rsid w:val="008C40D6"/>
    <w:rsid w:val="008C69EA"/>
    <w:rsid w:val="008D3322"/>
    <w:rsid w:val="008F2599"/>
    <w:rsid w:val="008F3227"/>
    <w:rsid w:val="008F547D"/>
    <w:rsid w:val="008F6242"/>
    <w:rsid w:val="009121D7"/>
    <w:rsid w:val="00913066"/>
    <w:rsid w:val="00913325"/>
    <w:rsid w:val="009141B2"/>
    <w:rsid w:val="00916FA4"/>
    <w:rsid w:val="00917D62"/>
    <w:rsid w:val="00921D39"/>
    <w:rsid w:val="00941CE2"/>
    <w:rsid w:val="00942BFB"/>
    <w:rsid w:val="00950FF0"/>
    <w:rsid w:val="009609FB"/>
    <w:rsid w:val="00962EA6"/>
    <w:rsid w:val="009649FC"/>
    <w:rsid w:val="0097257A"/>
    <w:rsid w:val="0097426F"/>
    <w:rsid w:val="0099766F"/>
    <w:rsid w:val="009A1F0D"/>
    <w:rsid w:val="009B09E0"/>
    <w:rsid w:val="009B0E40"/>
    <w:rsid w:val="009C3CB3"/>
    <w:rsid w:val="009C6698"/>
    <w:rsid w:val="009C724C"/>
    <w:rsid w:val="009C7951"/>
    <w:rsid w:val="009D308A"/>
    <w:rsid w:val="009D5109"/>
    <w:rsid w:val="009E12F0"/>
    <w:rsid w:val="00A0072A"/>
    <w:rsid w:val="00A00D88"/>
    <w:rsid w:val="00A1155F"/>
    <w:rsid w:val="00A14AD4"/>
    <w:rsid w:val="00A20445"/>
    <w:rsid w:val="00A22849"/>
    <w:rsid w:val="00A22865"/>
    <w:rsid w:val="00A22A1C"/>
    <w:rsid w:val="00A30E20"/>
    <w:rsid w:val="00A31135"/>
    <w:rsid w:val="00A41C88"/>
    <w:rsid w:val="00A62F2F"/>
    <w:rsid w:val="00A64376"/>
    <w:rsid w:val="00A91C0B"/>
    <w:rsid w:val="00A95313"/>
    <w:rsid w:val="00A96656"/>
    <w:rsid w:val="00AA0A71"/>
    <w:rsid w:val="00AC1931"/>
    <w:rsid w:val="00AC67D2"/>
    <w:rsid w:val="00AC7DFD"/>
    <w:rsid w:val="00AD01EA"/>
    <w:rsid w:val="00AE0613"/>
    <w:rsid w:val="00AE304A"/>
    <w:rsid w:val="00AF2B3A"/>
    <w:rsid w:val="00AF728C"/>
    <w:rsid w:val="00B034DE"/>
    <w:rsid w:val="00B044FF"/>
    <w:rsid w:val="00B13A98"/>
    <w:rsid w:val="00B175D5"/>
    <w:rsid w:val="00B1788B"/>
    <w:rsid w:val="00B250B9"/>
    <w:rsid w:val="00B37B1C"/>
    <w:rsid w:val="00B40E94"/>
    <w:rsid w:val="00B41DE0"/>
    <w:rsid w:val="00B44250"/>
    <w:rsid w:val="00B51760"/>
    <w:rsid w:val="00B635CD"/>
    <w:rsid w:val="00BA2898"/>
    <w:rsid w:val="00BA3B2D"/>
    <w:rsid w:val="00BA5C1B"/>
    <w:rsid w:val="00BB140E"/>
    <w:rsid w:val="00BD7F0E"/>
    <w:rsid w:val="00BE7B92"/>
    <w:rsid w:val="00BF2C3C"/>
    <w:rsid w:val="00C003B4"/>
    <w:rsid w:val="00C00931"/>
    <w:rsid w:val="00C109E9"/>
    <w:rsid w:val="00C24EEE"/>
    <w:rsid w:val="00C257C3"/>
    <w:rsid w:val="00C34A2A"/>
    <w:rsid w:val="00C440D1"/>
    <w:rsid w:val="00C47248"/>
    <w:rsid w:val="00C51E5B"/>
    <w:rsid w:val="00C537DE"/>
    <w:rsid w:val="00C56A1E"/>
    <w:rsid w:val="00C615D7"/>
    <w:rsid w:val="00C6186C"/>
    <w:rsid w:val="00C63C84"/>
    <w:rsid w:val="00C72014"/>
    <w:rsid w:val="00C80708"/>
    <w:rsid w:val="00C851B9"/>
    <w:rsid w:val="00C86A16"/>
    <w:rsid w:val="00C877CA"/>
    <w:rsid w:val="00C917B1"/>
    <w:rsid w:val="00C9446D"/>
    <w:rsid w:val="00CA5C6F"/>
    <w:rsid w:val="00CA6366"/>
    <w:rsid w:val="00CB53E0"/>
    <w:rsid w:val="00CC7632"/>
    <w:rsid w:val="00CD4BD4"/>
    <w:rsid w:val="00CD52E5"/>
    <w:rsid w:val="00CE3B0D"/>
    <w:rsid w:val="00CF0BD2"/>
    <w:rsid w:val="00CF523E"/>
    <w:rsid w:val="00D10E53"/>
    <w:rsid w:val="00D123D2"/>
    <w:rsid w:val="00D20F74"/>
    <w:rsid w:val="00D25DF7"/>
    <w:rsid w:val="00D52CDB"/>
    <w:rsid w:val="00D530DC"/>
    <w:rsid w:val="00D5405D"/>
    <w:rsid w:val="00D56E20"/>
    <w:rsid w:val="00D90D62"/>
    <w:rsid w:val="00D9203C"/>
    <w:rsid w:val="00D94B4C"/>
    <w:rsid w:val="00DA35C2"/>
    <w:rsid w:val="00DC4F61"/>
    <w:rsid w:val="00DE159A"/>
    <w:rsid w:val="00DE4B78"/>
    <w:rsid w:val="00DF0BCD"/>
    <w:rsid w:val="00DF2C81"/>
    <w:rsid w:val="00DF4F98"/>
    <w:rsid w:val="00DF7248"/>
    <w:rsid w:val="00E003F9"/>
    <w:rsid w:val="00E130C0"/>
    <w:rsid w:val="00E14C03"/>
    <w:rsid w:val="00E236F4"/>
    <w:rsid w:val="00E34E8A"/>
    <w:rsid w:val="00E41DE0"/>
    <w:rsid w:val="00E42A9E"/>
    <w:rsid w:val="00E50B60"/>
    <w:rsid w:val="00E655E2"/>
    <w:rsid w:val="00E75F61"/>
    <w:rsid w:val="00E7707A"/>
    <w:rsid w:val="00E82CBE"/>
    <w:rsid w:val="00E91669"/>
    <w:rsid w:val="00EA159C"/>
    <w:rsid w:val="00EA3812"/>
    <w:rsid w:val="00EC5B74"/>
    <w:rsid w:val="00EC68EC"/>
    <w:rsid w:val="00ED25BC"/>
    <w:rsid w:val="00ED7FB3"/>
    <w:rsid w:val="00EE61D7"/>
    <w:rsid w:val="00EE68A5"/>
    <w:rsid w:val="00F02C3A"/>
    <w:rsid w:val="00F21B74"/>
    <w:rsid w:val="00F2483E"/>
    <w:rsid w:val="00F257FA"/>
    <w:rsid w:val="00F3232E"/>
    <w:rsid w:val="00F465CA"/>
    <w:rsid w:val="00F6049D"/>
    <w:rsid w:val="00F613F7"/>
    <w:rsid w:val="00F705D7"/>
    <w:rsid w:val="00F81353"/>
    <w:rsid w:val="00F94167"/>
    <w:rsid w:val="00F945D7"/>
    <w:rsid w:val="00F97869"/>
    <w:rsid w:val="00FC410E"/>
    <w:rsid w:val="00FD33CA"/>
    <w:rsid w:val="00FE15B6"/>
    <w:rsid w:val="00FE3370"/>
    <w:rsid w:val="00FE4418"/>
    <w:rsid w:val="00FF2645"/>
    <w:rsid w:val="00FF430F"/>
    <w:rsid w:val="00FF49F3"/>
    <w:rsid w:val="526BE35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5BFDE2D-96B4-4230-915A-4D4BCA1DBF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D25DF7"/>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39"/>
    <w:rsid w:val="00521A00"/>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B635CD"/>
    <w:rPr>
      <w:sz w:val="16"/>
      <w:szCs w:val="16"/>
    </w:rPr>
  </w:style>
  <w:style w:type="paragraph" w:styleId="CommentText">
    <w:name w:val="annotation text"/>
    <w:basedOn w:val="Normal"/>
    <w:link w:val="CommentTextChar"/>
    <w:uiPriority w:val="99"/>
    <w:unhideWhenUsed/>
    <w:rsid w:val="00B635CD"/>
    <w:rPr>
      <w:sz w:val="20"/>
      <w:szCs w:val="20"/>
    </w:rPr>
  </w:style>
  <w:style w:type="character" w:customStyle="1" w:styleId="CommentTextChar">
    <w:name w:val="Comment Text Char"/>
    <w:basedOn w:val="DefaultParagraphFont"/>
    <w:link w:val="CommentText"/>
    <w:uiPriority w:val="99"/>
    <w:rsid w:val="00B635CD"/>
    <w:rPr>
      <w:sz w:val="20"/>
      <w:szCs w:val="20"/>
    </w:rPr>
  </w:style>
  <w:style w:type="paragraph" w:styleId="CommentSubject">
    <w:name w:val="annotation subject"/>
    <w:basedOn w:val="CommentText"/>
    <w:next w:val="CommentText"/>
    <w:link w:val="CommentSubjectChar"/>
    <w:uiPriority w:val="99"/>
    <w:semiHidden/>
    <w:unhideWhenUsed/>
    <w:rsid w:val="00B635CD"/>
    <w:rPr>
      <w:b/>
      <w:bCs/>
    </w:rPr>
  </w:style>
  <w:style w:type="character" w:customStyle="1" w:styleId="CommentSubjectChar">
    <w:name w:val="Comment Subject Char"/>
    <w:basedOn w:val="CommentTextChar"/>
    <w:link w:val="CommentSubject"/>
    <w:uiPriority w:val="99"/>
    <w:semiHidden/>
    <w:rsid w:val="00B635CD"/>
    <w:rPr>
      <w:b/>
      <w:bCs/>
      <w:sz w:val="20"/>
      <w:szCs w:val="20"/>
    </w:rPr>
  </w:style>
  <w:style w:type="character" w:customStyle="1" w:styleId="Heading2Char">
    <w:name w:val="Heading 2 Char"/>
    <w:basedOn w:val="DefaultParagraphFont"/>
    <w:link w:val="Heading2"/>
    <w:uiPriority w:val="9"/>
    <w:rsid w:val="00D25DF7"/>
    <w:rPr>
      <w:rFonts w:eastAsia="Cambria" w:cstheme="minorHAnsi"/>
      <w:b/>
      <w:bCs/>
      <w14:ligatures w14:val="standardContextual"/>
    </w:rPr>
  </w:style>
  <w:style w:type="paragraph" w:customStyle="1" w:styleId="pf0">
    <w:name w:val="pf0"/>
    <w:basedOn w:val="Normal"/>
    <w:rsid w:val="00D25DF7"/>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D25DF7"/>
    <w:rPr>
      <w:rFonts w:ascii="Segoe UI" w:hAnsi="Segoe UI" w:cs="Segoe UI" w:hint="default"/>
      <w:sz w:val="18"/>
      <w:szCs w:val="18"/>
    </w:rPr>
  </w:style>
  <w:style w:type="paragraph" w:styleId="BodyText">
    <w:name w:val="Body Text"/>
    <w:basedOn w:val="Normal"/>
    <w:link w:val="BodyTextChar"/>
    <w:uiPriority w:val="1"/>
    <w:qFormat/>
    <w:rsid w:val="00D25DF7"/>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D25DF7"/>
    <w:rPr>
      <w:rFonts w:ascii="Cambria" w:eastAsia="Cambria" w:hAnsi="Cambria" w:cs="Times New Roman"/>
      <w14:ligatures w14:val="standardContextual"/>
    </w:rPr>
  </w:style>
  <w:style w:type="paragraph" w:customStyle="1" w:styleId="Testing">
    <w:name w:val="Testing"/>
    <w:basedOn w:val="Footer"/>
    <w:link w:val="TestingChar"/>
    <w:rsid w:val="00D25DF7"/>
  </w:style>
  <w:style w:type="character" w:customStyle="1" w:styleId="TestingChar">
    <w:name w:val="Testing Char"/>
    <w:basedOn w:val="FooterChar"/>
    <w:link w:val="Testing"/>
    <w:rsid w:val="00D25DF7"/>
    <w:rPr>
      <w:kern w:val="2"/>
      <w:sz w:val="22"/>
      <w:szCs w:val="22"/>
      <w14:ligatures w14:val="standardContextual"/>
    </w:rPr>
  </w:style>
  <w:style w:type="paragraph" w:customStyle="1" w:styleId="Title-p1">
    <w:name w:val="Title-p 1"/>
    <w:basedOn w:val="Normal"/>
    <w:link w:val="Title-p1Char"/>
    <w:qFormat/>
    <w:rsid w:val="00D25DF7"/>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D25DF7"/>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D25DF7"/>
    <w:pPr>
      <w:spacing w:after="120"/>
    </w:pPr>
    <w:rPr>
      <w:rFonts w:cstheme="minorHAnsi"/>
      <w:b/>
      <w:bCs/>
    </w:rPr>
  </w:style>
  <w:style w:type="character" w:customStyle="1" w:styleId="BoldintrosubheadingChar">
    <w:name w:val="Bold intro subheading Char"/>
    <w:basedOn w:val="DefaultParagraphFont"/>
    <w:link w:val="Boldintrosubheading"/>
    <w:rsid w:val="00D25DF7"/>
    <w:rPr>
      <w:rFonts w:cstheme="minorHAnsi"/>
      <w:b/>
      <w:bCs/>
      <w:kern w:val="2"/>
      <w14:ligatures w14:val="standardContextual"/>
    </w:rPr>
  </w:style>
  <w:style w:type="paragraph" w:customStyle="1" w:styleId="Bulletedlist">
    <w:name w:val="Bulleted list"/>
    <w:basedOn w:val="ListParagraph"/>
    <w:link w:val="BulletedlistChar"/>
    <w:qFormat/>
    <w:rsid w:val="00D25DF7"/>
    <w:pPr>
      <w:numPr>
        <w:numId w:val="41"/>
      </w:numPr>
      <w:spacing w:after="120"/>
    </w:pPr>
    <w:rPr>
      <w:rFonts w:ascii="Cambria" w:hAnsi="Cambria"/>
    </w:rPr>
  </w:style>
  <w:style w:type="character" w:customStyle="1" w:styleId="ListParagraphChar">
    <w:name w:val="List Paragraph Char"/>
    <w:basedOn w:val="DefaultParagraphFont"/>
    <w:link w:val="ListParagraph"/>
    <w:uiPriority w:val="34"/>
    <w:rsid w:val="00D25DF7"/>
  </w:style>
  <w:style w:type="character" w:customStyle="1" w:styleId="BulletedlistChar">
    <w:name w:val="Bulleted list Char"/>
    <w:basedOn w:val="ListParagraphChar"/>
    <w:link w:val="Bulletedlist"/>
    <w:rsid w:val="00D25DF7"/>
    <w:rPr>
      <w:rFonts w:ascii="Cambria" w:hAnsi="Cambria"/>
      <w:kern w:val="2"/>
      <w14:ligatures w14:val="standardContextual"/>
    </w:rPr>
  </w:style>
  <w:style w:type="character" w:styleId="Mention">
    <w:name w:val="Mention"/>
    <w:basedOn w:val="DefaultParagraphFont"/>
    <w:uiPriority w:val="99"/>
    <w:unhideWhenUsed/>
    <w:rsid w:val="00D25DF7"/>
    <w:rPr>
      <w:color w:val="2B579A"/>
      <w:shd w:val="clear" w:color="auto" w:fill="E1DFDD"/>
    </w:rPr>
  </w:style>
  <w:style w:type="paragraph" w:styleId="Revision">
    <w:name w:val="Revision"/>
    <w:hidden/>
    <w:uiPriority w:val="99"/>
    <w:semiHidden/>
    <w:rsid w:val="00D25D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7188841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79553E98-22B5-4A0A-B3A4-0B63968F0E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purl.org/dc/elements/1.1/"/>
    <ds:schemaRef ds:uri="http://purl.org/dc/terms/"/>
    <ds:schemaRef ds:uri="b6a509bb-a435-4183-8518-69bc2ecdf922"/>
    <ds:schemaRef ds:uri="http://purl.org/dc/dcmitype/"/>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993</TotalTime>
  <Pages>2</Pages>
  <Words>94</Words>
  <Characters>549</Characters>
  <Application>Microsoft Office Word</Application>
  <DocSecurity>0</DocSecurity>
  <Lines>91</Lines>
  <Paragraphs>33</Paragraphs>
  <ScaleCrop>false</ScaleCrop>
  <Company/>
  <LinksUpToDate>false</LinksUpToDate>
  <CharactersWithSpaces>610</CharactersWithSpaces>
  <SharedDoc>false</SharedDoc>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129</cp:revision>
  <dcterms:created xsi:type="dcterms:W3CDTF">2020-08-26T00:52:00Z</dcterms:created>
  <dcterms:modified xsi:type="dcterms:W3CDTF">2025-03-25T20:04:00Z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